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365749649"/>
        <w:docPartObj>
          <w:docPartGallery w:val="Cover Pages"/>
          <w:docPartUnique/>
        </w:docPartObj>
      </w:sdtPr>
      <w:sdtEndPr>
        <w:rPr>
          <w:rFonts w:cs="Arial"/>
          <w:b/>
          <w:lang w:val="es-ES_tradnl"/>
        </w:rPr>
      </w:sdtEndPr>
      <w:sdtContent>
        <w:p w:rsidR="006F323B" w:rsidRDefault="005E6D7A"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-259080</wp:posOffset>
                </wp:positionV>
                <wp:extent cx="6570980" cy="6570980"/>
                <wp:effectExtent l="0" t="0" r="1270" b="1270"/>
                <wp:wrapSquare wrapText="bothSides"/>
                <wp:docPr id="2" name="Imagen 2" descr="C:\Users\etono\Desktop\VARIOS\LOGOS\logo cunen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tono\Desktop\VARIOS\LOGOS\logo cunen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0980" cy="657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F323B" w:rsidRDefault="006F323B">
          <w:pPr>
            <w:spacing w:after="160" w:line="259" w:lineRule="auto"/>
            <w:rPr>
              <w:rFonts w:cs="Arial"/>
              <w:b/>
              <w:lang w:val="es-ES_tradnl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A9AB18" wp14:editId="311590E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7947025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002060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B7552A" w:rsidRPr="006F323B" w:rsidRDefault="00B7552A" w:rsidP="006F323B">
                                    <w:pPr>
                                      <w:pStyle w:val="Sinespaciado"/>
                                      <w:spacing w:before="40" w:after="40"/>
                                      <w:jc w:val="center"/>
                                      <w:rPr>
                                        <w:b/>
                                        <w:caps/>
                                        <w:color w:val="00206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caps/>
                                        <w:color w:val="002060"/>
                                        <w:sz w:val="36"/>
                                        <w:szCs w:val="36"/>
                                      </w:rPr>
                                      <w:t>OFICINA municipal de agua y saneamiento –OMAS-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aps/>
                                    <w:color w:val="3B3838" w:themeColor="background2" w:themeShade="40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B7552A" w:rsidRPr="006F323B" w:rsidRDefault="00B7552A" w:rsidP="006F323B">
                                    <w:pPr>
                                      <w:pStyle w:val="Sinespaciado"/>
                                      <w:spacing w:before="40" w:after="40"/>
                                      <w:jc w:val="center"/>
                                      <w:rPr>
                                        <w:b/>
                                        <w:caps/>
                                        <w:color w:val="3B3838" w:themeColor="background2" w:themeShade="4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caps/>
                                        <w:color w:val="3B3838" w:themeColor="background2" w:themeShade="40"/>
                                        <w:sz w:val="28"/>
                                        <w:szCs w:val="28"/>
                                      </w:rPr>
                                      <w:t>municipalidad de SAN</w:t>
                                    </w:r>
                                    <w:r w:rsidR="005E6D7A">
                                      <w:rPr>
                                        <w:b/>
                                        <w:caps/>
                                        <w:color w:val="3B3838" w:themeColor="background2" w:themeShade="40"/>
                                        <w:sz w:val="28"/>
                                        <w:szCs w:val="28"/>
                                      </w:rPr>
                                      <w:t>TA MARÍA CUNEN</w:t>
                                    </w:r>
                                    <w:r>
                                      <w:rPr>
                                        <w:b/>
                                        <w:caps/>
                                        <w:color w:val="3B3838" w:themeColor="background2" w:themeShade="40"/>
                                        <w:sz w:val="28"/>
                                        <w:szCs w:val="28"/>
                                      </w:rPr>
                                      <w:t xml:space="preserve">        departamento DE QUICHÉ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9" o:spid="_x0000_s1026" type="#_x0000_t202" style="position:absolute;margin-left:0;margin-top:0;width:453pt;height:38.15pt;z-index:251659264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b/>
                              <w:caps/>
                              <w:color w:val="002060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B7552A" w:rsidRPr="006F323B" w:rsidRDefault="00B7552A" w:rsidP="006F323B">
                              <w:pPr>
                                <w:pStyle w:val="Sinespaciado"/>
                                <w:spacing w:before="40" w:after="40"/>
                                <w:jc w:val="center"/>
                                <w:rPr>
                                  <w:b/>
                                  <w:cap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2060"/>
                                  <w:sz w:val="36"/>
                                  <w:szCs w:val="36"/>
                                </w:rPr>
                                <w:t>OFICINA municipal de agua y saneamiento –OMAS-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aps/>
                              <w:color w:val="3B3838" w:themeColor="background2" w:themeShade="40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B7552A" w:rsidRPr="006F323B" w:rsidRDefault="00B7552A" w:rsidP="006F323B">
                              <w:pPr>
                                <w:pStyle w:val="Sinespaciado"/>
                                <w:spacing w:before="40" w:after="40"/>
                                <w:jc w:val="center"/>
                                <w:rPr>
                                  <w:b/>
                                  <w:caps/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t>municipalidad de SAN</w:t>
                              </w:r>
                              <w:r w:rsidR="005E6D7A">
                                <w:rPr>
                                  <w:b/>
                                  <w:caps/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t>TA MARÍA CUNEN</w:t>
                              </w:r>
                              <w:r>
                                <w:rPr>
                                  <w:b/>
                                  <w:caps/>
                                  <w:color w:val="3B3838" w:themeColor="background2" w:themeShade="40"/>
                                  <w:sz w:val="28"/>
                                  <w:szCs w:val="28"/>
                                </w:rPr>
                                <w:t xml:space="preserve">        departamento DE QUICHÉ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cs="Arial"/>
              <w:b/>
              <w:lang w:val="es-ES_tradnl"/>
            </w:rPr>
            <w:br w:type="page"/>
          </w:r>
        </w:p>
      </w:sdtContent>
    </w:sdt>
    <w:p w:rsidR="009116E4" w:rsidRDefault="009116E4" w:rsidP="001371BD">
      <w:pPr>
        <w:pStyle w:val="Sinespaciado"/>
        <w:rPr>
          <w:b/>
          <w:color w:val="FF0000"/>
          <w:sz w:val="32"/>
          <w:szCs w:val="32"/>
          <w:lang w:val="es-ES_tradnl"/>
        </w:rPr>
      </w:pPr>
    </w:p>
    <w:p w:rsidR="006F323B" w:rsidRPr="006F323B" w:rsidRDefault="006F323B" w:rsidP="001371BD">
      <w:pPr>
        <w:pStyle w:val="Sinespaciado"/>
        <w:rPr>
          <w:b/>
          <w:color w:val="FF0000"/>
          <w:sz w:val="32"/>
          <w:szCs w:val="32"/>
          <w:lang w:val="es-ES_tradnl"/>
        </w:rPr>
      </w:pPr>
      <w:r w:rsidRPr="006F323B">
        <w:rPr>
          <w:b/>
          <w:color w:val="FF0000"/>
          <w:sz w:val="32"/>
          <w:szCs w:val="32"/>
          <w:lang w:val="es-ES_tradnl"/>
        </w:rPr>
        <w:t>CONTENIDO GENERAL</w:t>
      </w:r>
    </w:p>
    <w:p w:rsidR="006F323B" w:rsidRDefault="006F323B" w:rsidP="001371BD">
      <w:pPr>
        <w:pStyle w:val="Sinespaciado"/>
        <w:rPr>
          <w:b/>
          <w:lang w:val="es-ES_tradnl"/>
        </w:rPr>
      </w:pPr>
    </w:p>
    <w:p w:rsidR="00AC5E97" w:rsidRDefault="009E1C7D">
      <w:pPr>
        <w:pStyle w:val="TDC1"/>
        <w:tabs>
          <w:tab w:val="left" w:pos="440"/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0057402" w:history="1">
        <w:r w:rsidR="00AC5E97" w:rsidRPr="000E26E6">
          <w:rPr>
            <w:rStyle w:val="Hipervnculo"/>
            <w:noProof/>
          </w:rPr>
          <w:t>1.</w:t>
        </w:r>
        <w:r w:rsidR="00AC5E97">
          <w:rPr>
            <w:rFonts w:asciiTheme="minorHAnsi" w:eastAsiaTheme="minorEastAsia" w:hAnsiTheme="minorHAnsi"/>
            <w:noProof/>
            <w:lang w:val="en-US"/>
          </w:rPr>
          <w:tab/>
        </w:r>
        <w:r w:rsidR="00AC5E97" w:rsidRPr="000E26E6">
          <w:rPr>
            <w:rStyle w:val="Hipervnculo"/>
            <w:noProof/>
          </w:rPr>
          <w:t>JUSTIFICACIÓN</w:t>
        </w:r>
        <w:r w:rsidR="00AC5E97">
          <w:rPr>
            <w:noProof/>
            <w:webHidden/>
          </w:rPr>
          <w:tab/>
        </w:r>
        <w:r w:rsidR="00AC5E97">
          <w:rPr>
            <w:noProof/>
            <w:webHidden/>
          </w:rPr>
          <w:fldChar w:fldCharType="begin"/>
        </w:r>
        <w:r w:rsidR="00AC5E97">
          <w:rPr>
            <w:noProof/>
            <w:webHidden/>
          </w:rPr>
          <w:instrText xml:space="preserve"> PAGEREF _Toc30057402 \h </w:instrText>
        </w:r>
        <w:r w:rsidR="00AC5E97">
          <w:rPr>
            <w:noProof/>
            <w:webHidden/>
          </w:rPr>
        </w:r>
        <w:r w:rsidR="00AC5E97">
          <w:rPr>
            <w:noProof/>
            <w:webHidden/>
          </w:rPr>
          <w:fldChar w:fldCharType="separate"/>
        </w:r>
        <w:r w:rsidR="00AC5E97">
          <w:rPr>
            <w:noProof/>
            <w:webHidden/>
          </w:rPr>
          <w:t>2</w:t>
        </w:r>
        <w:r w:rsidR="00AC5E97">
          <w:rPr>
            <w:noProof/>
            <w:webHidden/>
          </w:rPr>
          <w:fldChar w:fldCharType="end"/>
        </w:r>
      </w:hyperlink>
    </w:p>
    <w:p w:rsidR="00AC5E97" w:rsidRDefault="00AC5E97">
      <w:pPr>
        <w:pStyle w:val="TDC1"/>
        <w:tabs>
          <w:tab w:val="left" w:pos="440"/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57403" w:history="1">
        <w:r w:rsidRPr="000E26E6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/>
            <w:noProof/>
            <w:lang w:val="en-US"/>
          </w:rPr>
          <w:tab/>
        </w:r>
        <w:r w:rsidRPr="000E26E6">
          <w:rPr>
            <w:rStyle w:val="Hipervnculo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_Toc30057403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5E97" w:rsidRDefault="00AC5E97">
      <w:pPr>
        <w:pStyle w:val="TDC2"/>
        <w:tabs>
          <w:tab w:val="left" w:pos="880"/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57404" w:history="1">
        <w:r w:rsidRPr="000E26E6">
          <w:rPr>
            <w:rStyle w:val="Hipervnculo"/>
            <w:noProof/>
          </w:rPr>
          <w:t>2.1.</w:t>
        </w:r>
        <w:r>
          <w:rPr>
            <w:rFonts w:asciiTheme="minorHAnsi" w:eastAsiaTheme="minorEastAsia" w:hAnsiTheme="minorHAnsi"/>
            <w:noProof/>
            <w:lang w:val="en-US"/>
          </w:rPr>
          <w:tab/>
        </w:r>
        <w:r w:rsidRPr="000E26E6">
          <w:rPr>
            <w:rStyle w:val="Hipervnculo"/>
            <w:noProof/>
          </w:rPr>
          <w:t>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_Toc30057404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5E97" w:rsidRDefault="00AC5E97">
      <w:pPr>
        <w:pStyle w:val="TDC2"/>
        <w:tabs>
          <w:tab w:val="left" w:pos="880"/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57405" w:history="1">
        <w:r w:rsidRPr="000E26E6">
          <w:rPr>
            <w:rStyle w:val="Hipervnculo"/>
            <w:noProof/>
          </w:rPr>
          <w:t>2.2.</w:t>
        </w:r>
        <w:r>
          <w:rPr>
            <w:rFonts w:asciiTheme="minorHAnsi" w:eastAsiaTheme="minorEastAsia" w:hAnsiTheme="minorHAnsi"/>
            <w:noProof/>
            <w:lang w:val="en-US"/>
          </w:rPr>
          <w:tab/>
        </w:r>
        <w:r w:rsidRPr="000E26E6">
          <w:rPr>
            <w:rStyle w:val="Hipervnculo"/>
            <w:noProof/>
          </w:rPr>
          <w:t>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_Toc30057405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5E97" w:rsidRDefault="00AC5E97">
      <w:pPr>
        <w:pStyle w:val="TDC1"/>
        <w:tabs>
          <w:tab w:val="left" w:pos="440"/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57406" w:history="1">
        <w:r w:rsidRPr="000E26E6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/>
            <w:noProof/>
            <w:lang w:val="en-US"/>
          </w:rPr>
          <w:tab/>
        </w:r>
        <w:r w:rsidRPr="000E26E6">
          <w:rPr>
            <w:rStyle w:val="Hipervnculo"/>
            <w:noProof/>
          </w:rPr>
          <w:t>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_Toc30057406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C5E97" w:rsidRDefault="00AC5E97">
      <w:pPr>
        <w:pStyle w:val="TDC2"/>
        <w:tabs>
          <w:tab w:val="left" w:pos="880"/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57407" w:history="1">
        <w:r w:rsidRPr="000E26E6">
          <w:rPr>
            <w:rStyle w:val="Hipervnculo"/>
            <w:noProof/>
          </w:rPr>
          <w:t>3.1.</w:t>
        </w:r>
        <w:r>
          <w:rPr>
            <w:rFonts w:asciiTheme="minorHAnsi" w:eastAsiaTheme="minorEastAsia" w:hAnsiTheme="minorHAnsi"/>
            <w:noProof/>
            <w:lang w:val="en-US"/>
          </w:rPr>
          <w:tab/>
        </w:r>
        <w:r w:rsidRPr="000E26E6">
          <w:rPr>
            <w:rStyle w:val="Hipervnculo"/>
            <w:noProof/>
          </w:rPr>
          <w:t>Primer Momento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_Toc30057407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C5E97" w:rsidRDefault="00AC5E97">
      <w:pPr>
        <w:pStyle w:val="TDC3"/>
        <w:tabs>
          <w:tab w:val="left" w:pos="1320"/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57408" w:history="1">
        <w:r w:rsidRPr="000E26E6">
          <w:rPr>
            <w:rStyle w:val="Hipervnculo"/>
            <w:noProof/>
          </w:rPr>
          <w:t>3.1.1.</w:t>
        </w:r>
        <w:r>
          <w:rPr>
            <w:rFonts w:asciiTheme="minorHAnsi" w:eastAsiaTheme="minorEastAsia" w:hAnsiTheme="minorHAnsi"/>
            <w:noProof/>
            <w:lang w:val="en-US"/>
          </w:rPr>
          <w:tab/>
        </w:r>
        <w:r w:rsidRPr="000E26E6">
          <w:rPr>
            <w:rStyle w:val="Hipervnculo"/>
            <w:noProof/>
          </w:rPr>
          <w:t>Modalidad Reunión informativa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_Toc30057408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C5E97" w:rsidRDefault="00AC5E97">
      <w:pPr>
        <w:pStyle w:val="TDC2"/>
        <w:tabs>
          <w:tab w:val="left" w:pos="880"/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57409" w:history="1">
        <w:r w:rsidRPr="000E26E6">
          <w:rPr>
            <w:rStyle w:val="Hipervnculo"/>
            <w:noProof/>
          </w:rPr>
          <w:t>3.2.</w:t>
        </w:r>
        <w:r>
          <w:rPr>
            <w:rFonts w:asciiTheme="minorHAnsi" w:eastAsiaTheme="minorEastAsia" w:hAnsiTheme="minorHAnsi"/>
            <w:noProof/>
            <w:lang w:val="en-US"/>
          </w:rPr>
          <w:tab/>
        </w:r>
        <w:r w:rsidRPr="000E26E6">
          <w:rPr>
            <w:rStyle w:val="Hipervnculo"/>
            <w:noProof/>
          </w:rPr>
          <w:t>Segundo Momento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_Toc30057409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C5E97" w:rsidRDefault="00AC5E97">
      <w:pPr>
        <w:pStyle w:val="TDC3"/>
        <w:tabs>
          <w:tab w:val="left" w:pos="1320"/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57410" w:history="1">
        <w:r w:rsidRPr="000E26E6">
          <w:rPr>
            <w:rStyle w:val="Hipervnculo"/>
            <w:noProof/>
          </w:rPr>
          <w:t>3.2.1.</w:t>
        </w:r>
        <w:r>
          <w:rPr>
            <w:rFonts w:asciiTheme="minorHAnsi" w:eastAsiaTheme="minorEastAsia" w:hAnsiTheme="minorHAnsi"/>
            <w:noProof/>
            <w:lang w:val="en-US"/>
          </w:rPr>
          <w:tab/>
        </w:r>
        <w:r w:rsidRPr="000E26E6">
          <w:rPr>
            <w:rStyle w:val="Hipervnculo"/>
            <w:noProof/>
          </w:rPr>
          <w:t>Redes sociales y pagina web municipal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_Toc30057410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C5E97" w:rsidRDefault="00AC5E97">
      <w:pPr>
        <w:pStyle w:val="TDC3"/>
        <w:tabs>
          <w:tab w:val="left" w:pos="1320"/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57411" w:history="1">
        <w:r w:rsidRPr="000E26E6">
          <w:rPr>
            <w:rStyle w:val="Hipervnculo"/>
            <w:noProof/>
          </w:rPr>
          <w:t>3.2.2.</w:t>
        </w:r>
        <w:r>
          <w:rPr>
            <w:rFonts w:asciiTheme="minorHAnsi" w:eastAsiaTheme="minorEastAsia" w:hAnsiTheme="minorHAnsi"/>
            <w:noProof/>
            <w:lang w:val="en-US"/>
          </w:rPr>
          <w:tab/>
        </w:r>
        <w:r w:rsidRPr="000E26E6">
          <w:rPr>
            <w:rStyle w:val="Hipervnculo"/>
            <w:noProof/>
          </w:rPr>
          <w:t>Mantas Vinílicas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_Toc30057411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C5E97" w:rsidRDefault="00AC5E97">
      <w:pPr>
        <w:pStyle w:val="TDC3"/>
        <w:tabs>
          <w:tab w:val="left" w:pos="1320"/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57412" w:history="1">
        <w:r w:rsidRPr="000E26E6">
          <w:rPr>
            <w:rStyle w:val="Hipervnculo"/>
            <w:noProof/>
          </w:rPr>
          <w:t>3.2.3.</w:t>
        </w:r>
        <w:r>
          <w:rPr>
            <w:rFonts w:asciiTheme="minorHAnsi" w:eastAsiaTheme="minorEastAsia" w:hAnsiTheme="minorHAnsi"/>
            <w:noProof/>
            <w:lang w:val="en-US"/>
          </w:rPr>
          <w:tab/>
        </w:r>
        <w:r w:rsidRPr="000E26E6">
          <w:rPr>
            <w:rStyle w:val="Hipervnculo"/>
            <w:noProof/>
          </w:rPr>
          <w:t>Spots Radiales y audiovisuales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_Toc30057412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C5E97" w:rsidRDefault="00AC5E97">
      <w:pPr>
        <w:pStyle w:val="TDC3"/>
        <w:tabs>
          <w:tab w:val="left" w:pos="1320"/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57413" w:history="1">
        <w:r w:rsidRPr="000E26E6">
          <w:rPr>
            <w:rStyle w:val="Hipervnculo"/>
            <w:noProof/>
          </w:rPr>
          <w:t>3.2.4.</w:t>
        </w:r>
        <w:r>
          <w:rPr>
            <w:rFonts w:asciiTheme="minorHAnsi" w:eastAsiaTheme="minorEastAsia" w:hAnsiTheme="minorHAnsi"/>
            <w:noProof/>
            <w:lang w:val="en-US"/>
          </w:rPr>
          <w:tab/>
        </w:r>
        <w:r w:rsidRPr="000E26E6">
          <w:rPr>
            <w:rStyle w:val="Hipervnculo"/>
            <w:noProof/>
          </w:rPr>
          <w:t>Perifoneo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_Toc30057413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C5E97" w:rsidRDefault="00AC5E97">
      <w:pPr>
        <w:pStyle w:val="TDC3"/>
        <w:tabs>
          <w:tab w:val="left" w:pos="1320"/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57414" w:history="1">
        <w:r w:rsidRPr="000E26E6">
          <w:rPr>
            <w:rStyle w:val="Hipervnculo"/>
            <w:noProof/>
          </w:rPr>
          <w:t>3.2.5.</w:t>
        </w:r>
        <w:r>
          <w:rPr>
            <w:rFonts w:asciiTheme="minorHAnsi" w:eastAsiaTheme="minorEastAsia" w:hAnsiTheme="minorHAnsi"/>
            <w:noProof/>
            <w:lang w:val="en-US"/>
          </w:rPr>
          <w:tab/>
        </w:r>
        <w:r w:rsidRPr="000E26E6">
          <w:rPr>
            <w:rStyle w:val="Hipervnculo"/>
            <w:noProof/>
          </w:rPr>
          <w:t>Folletos o trifoliares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_Toc30057414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C5E97" w:rsidRDefault="00AC5E97">
      <w:pPr>
        <w:pStyle w:val="TDC3"/>
        <w:tabs>
          <w:tab w:val="left" w:pos="1320"/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57415" w:history="1">
        <w:r w:rsidRPr="000E26E6">
          <w:rPr>
            <w:rStyle w:val="Hipervnculo"/>
            <w:noProof/>
          </w:rPr>
          <w:t>3.2.6.</w:t>
        </w:r>
        <w:r>
          <w:rPr>
            <w:rFonts w:asciiTheme="minorHAnsi" w:eastAsiaTheme="minorEastAsia" w:hAnsiTheme="minorHAnsi"/>
            <w:noProof/>
            <w:lang w:val="en-US"/>
          </w:rPr>
          <w:tab/>
        </w:r>
        <w:r w:rsidRPr="000E26E6">
          <w:rPr>
            <w:rStyle w:val="Hipervnculo"/>
            <w:noProof/>
          </w:rPr>
          <w:t>Pizarra de información pública municipal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_Toc30057415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C5E97" w:rsidRDefault="00AC5E97">
      <w:pPr>
        <w:pStyle w:val="TDC1"/>
        <w:tabs>
          <w:tab w:val="left" w:pos="440"/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57416" w:history="1">
        <w:r w:rsidRPr="000E26E6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/>
            <w:noProof/>
            <w:lang w:val="en-US"/>
          </w:rPr>
          <w:tab/>
        </w:r>
        <w:r w:rsidRPr="000E26E6">
          <w:rPr>
            <w:rStyle w:val="Hipervnculo"/>
            <w:noProof/>
          </w:rPr>
          <w:t>CRONOGRAMA DE ACTIVIDADES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_Toc30057416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C5E97" w:rsidRDefault="00AC5E97">
      <w:pPr>
        <w:pStyle w:val="TDC1"/>
        <w:tabs>
          <w:tab w:val="left" w:pos="440"/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57417" w:history="1">
        <w:r w:rsidRPr="000E26E6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/>
            <w:noProof/>
            <w:lang w:val="en-US"/>
          </w:rPr>
          <w:tab/>
        </w:r>
        <w:r w:rsidRPr="000E26E6">
          <w:rPr>
            <w:rStyle w:val="Hipervnculo"/>
            <w:noProof/>
          </w:rPr>
          <w:t>PRESUPUESTO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_Toc30057417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21C09" w:rsidRDefault="009E1C7D" w:rsidP="00D21C09">
      <w:pPr>
        <w:pStyle w:val="Sinespaciado"/>
      </w:pPr>
      <w:r>
        <w:fldChar w:fldCharType="end"/>
      </w:r>
    </w:p>
    <w:p w:rsidR="00D21C09" w:rsidRDefault="00D21C09" w:rsidP="00D21C09">
      <w:pPr>
        <w:pStyle w:val="Sinespaciado"/>
        <w:rPr>
          <w:b/>
          <w:color w:val="FF0000"/>
          <w:sz w:val="32"/>
          <w:szCs w:val="32"/>
          <w:lang w:val="es-ES_tradnl"/>
        </w:rPr>
      </w:pPr>
      <w:r w:rsidRPr="00D21C09">
        <w:rPr>
          <w:b/>
          <w:color w:val="FF0000"/>
          <w:sz w:val="32"/>
          <w:szCs w:val="32"/>
          <w:lang w:val="es-ES_tradnl"/>
        </w:rPr>
        <w:t>CONTENIDO DE TABLAS</w:t>
      </w:r>
    </w:p>
    <w:p w:rsidR="00D21C09" w:rsidRPr="00D21C09" w:rsidRDefault="00D21C09" w:rsidP="00D21C09">
      <w:pPr>
        <w:pStyle w:val="Sinespaciado"/>
        <w:rPr>
          <w:b/>
          <w:color w:val="FF0000"/>
          <w:sz w:val="32"/>
          <w:szCs w:val="32"/>
          <w:lang w:val="es-ES_tradnl"/>
        </w:rPr>
      </w:pPr>
    </w:p>
    <w:p w:rsidR="007B59C7" w:rsidRDefault="00D21C09">
      <w:pPr>
        <w:pStyle w:val="Tabladeilustraciones"/>
        <w:tabs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r>
        <w:fldChar w:fldCharType="begin"/>
      </w:r>
      <w:r>
        <w:instrText xml:space="preserve"> TOC \h \z \c "Tabla" </w:instrText>
      </w:r>
      <w:r>
        <w:fldChar w:fldCharType="separate"/>
      </w:r>
      <w:hyperlink w:anchor="_Toc30001301" w:history="1">
        <w:r w:rsidR="007B59C7" w:rsidRPr="00422B66">
          <w:rPr>
            <w:rStyle w:val="Hipervnculo"/>
            <w:noProof/>
          </w:rPr>
          <w:t>Tabla 1. Metodología para la modalidad de reunión informativa</w:t>
        </w:r>
        <w:r w:rsidR="007B59C7">
          <w:rPr>
            <w:noProof/>
            <w:webHidden/>
          </w:rPr>
          <w:tab/>
        </w:r>
        <w:r w:rsidR="007B59C7">
          <w:rPr>
            <w:noProof/>
            <w:webHidden/>
          </w:rPr>
          <w:fldChar w:fldCharType="begin"/>
        </w:r>
        <w:r w:rsidR="007B59C7">
          <w:rPr>
            <w:noProof/>
            <w:webHidden/>
          </w:rPr>
          <w:instrText xml:space="preserve"> PAGEREF _Toc30001301 \h </w:instrText>
        </w:r>
        <w:r w:rsidR="007B59C7">
          <w:rPr>
            <w:noProof/>
            <w:webHidden/>
          </w:rPr>
        </w:r>
        <w:r w:rsidR="007B59C7">
          <w:rPr>
            <w:noProof/>
            <w:webHidden/>
          </w:rPr>
          <w:fldChar w:fldCharType="separate"/>
        </w:r>
        <w:r w:rsidR="007B59C7">
          <w:rPr>
            <w:noProof/>
            <w:webHidden/>
          </w:rPr>
          <w:t>5</w:t>
        </w:r>
        <w:r w:rsidR="007B59C7">
          <w:rPr>
            <w:noProof/>
            <w:webHidden/>
          </w:rPr>
          <w:fldChar w:fldCharType="end"/>
        </w:r>
      </w:hyperlink>
    </w:p>
    <w:p w:rsidR="007B59C7" w:rsidRDefault="00B7552A">
      <w:pPr>
        <w:pStyle w:val="Tabladeilustraciones"/>
        <w:tabs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01302" w:history="1">
        <w:r w:rsidR="007B59C7" w:rsidRPr="00422B66">
          <w:rPr>
            <w:rStyle w:val="Hipervnculo"/>
            <w:noProof/>
          </w:rPr>
          <w:t>Tabla 2. Metodología de traslado de información de agua con apoyo de dependencias municipales</w:t>
        </w:r>
        <w:r w:rsidR="007B59C7">
          <w:rPr>
            <w:noProof/>
            <w:webHidden/>
          </w:rPr>
          <w:tab/>
        </w:r>
        <w:r w:rsidR="007B59C7">
          <w:rPr>
            <w:noProof/>
            <w:webHidden/>
          </w:rPr>
          <w:fldChar w:fldCharType="begin"/>
        </w:r>
        <w:r w:rsidR="007B59C7">
          <w:rPr>
            <w:noProof/>
            <w:webHidden/>
          </w:rPr>
          <w:instrText xml:space="preserve"> PAGEREF _Toc30001302 \h </w:instrText>
        </w:r>
        <w:r w:rsidR="007B59C7">
          <w:rPr>
            <w:noProof/>
            <w:webHidden/>
          </w:rPr>
        </w:r>
        <w:r w:rsidR="007B59C7">
          <w:rPr>
            <w:noProof/>
            <w:webHidden/>
          </w:rPr>
          <w:fldChar w:fldCharType="separate"/>
        </w:r>
        <w:r w:rsidR="007B59C7">
          <w:rPr>
            <w:noProof/>
            <w:webHidden/>
          </w:rPr>
          <w:t>7</w:t>
        </w:r>
        <w:r w:rsidR="007B59C7">
          <w:rPr>
            <w:noProof/>
            <w:webHidden/>
          </w:rPr>
          <w:fldChar w:fldCharType="end"/>
        </w:r>
      </w:hyperlink>
    </w:p>
    <w:p w:rsidR="007B59C7" w:rsidRDefault="00B7552A">
      <w:pPr>
        <w:pStyle w:val="Tabladeilustraciones"/>
        <w:tabs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01303" w:history="1">
        <w:r w:rsidR="007B59C7" w:rsidRPr="00422B66">
          <w:rPr>
            <w:rStyle w:val="Hipervnculo"/>
            <w:noProof/>
          </w:rPr>
          <w:t>Tabla 3. Metodología para la difusión de mensajes de radio por medio de mantas vinílicas</w:t>
        </w:r>
        <w:r w:rsidR="007B59C7">
          <w:rPr>
            <w:noProof/>
            <w:webHidden/>
          </w:rPr>
          <w:tab/>
        </w:r>
        <w:r w:rsidR="007B59C7">
          <w:rPr>
            <w:noProof/>
            <w:webHidden/>
          </w:rPr>
          <w:fldChar w:fldCharType="begin"/>
        </w:r>
        <w:r w:rsidR="007B59C7">
          <w:rPr>
            <w:noProof/>
            <w:webHidden/>
          </w:rPr>
          <w:instrText xml:space="preserve"> PAGEREF _Toc30001303 \h </w:instrText>
        </w:r>
        <w:r w:rsidR="007B59C7">
          <w:rPr>
            <w:noProof/>
            <w:webHidden/>
          </w:rPr>
        </w:r>
        <w:r w:rsidR="007B59C7">
          <w:rPr>
            <w:noProof/>
            <w:webHidden/>
          </w:rPr>
          <w:fldChar w:fldCharType="separate"/>
        </w:r>
        <w:r w:rsidR="007B59C7">
          <w:rPr>
            <w:noProof/>
            <w:webHidden/>
          </w:rPr>
          <w:t>7</w:t>
        </w:r>
        <w:r w:rsidR="007B59C7">
          <w:rPr>
            <w:noProof/>
            <w:webHidden/>
          </w:rPr>
          <w:fldChar w:fldCharType="end"/>
        </w:r>
      </w:hyperlink>
    </w:p>
    <w:p w:rsidR="007B59C7" w:rsidRDefault="00B7552A">
      <w:pPr>
        <w:pStyle w:val="Tabladeilustraciones"/>
        <w:tabs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01304" w:history="1">
        <w:r w:rsidR="007B59C7" w:rsidRPr="00422B66">
          <w:rPr>
            <w:rStyle w:val="Hipervnculo"/>
            <w:noProof/>
          </w:rPr>
          <w:t>Tabla 4. Metodología de sensibilización por medio de la radiodifusión de mensajes de radio</w:t>
        </w:r>
        <w:r w:rsidR="007B59C7">
          <w:rPr>
            <w:noProof/>
            <w:webHidden/>
          </w:rPr>
          <w:tab/>
        </w:r>
        <w:r w:rsidR="007B59C7">
          <w:rPr>
            <w:noProof/>
            <w:webHidden/>
          </w:rPr>
          <w:fldChar w:fldCharType="begin"/>
        </w:r>
        <w:r w:rsidR="007B59C7">
          <w:rPr>
            <w:noProof/>
            <w:webHidden/>
          </w:rPr>
          <w:instrText xml:space="preserve"> PAGEREF _Toc30001304 \h </w:instrText>
        </w:r>
        <w:r w:rsidR="007B59C7">
          <w:rPr>
            <w:noProof/>
            <w:webHidden/>
          </w:rPr>
        </w:r>
        <w:r w:rsidR="007B59C7">
          <w:rPr>
            <w:noProof/>
            <w:webHidden/>
          </w:rPr>
          <w:fldChar w:fldCharType="separate"/>
        </w:r>
        <w:r w:rsidR="007B59C7">
          <w:rPr>
            <w:noProof/>
            <w:webHidden/>
          </w:rPr>
          <w:t>8</w:t>
        </w:r>
        <w:r w:rsidR="007B59C7">
          <w:rPr>
            <w:noProof/>
            <w:webHidden/>
          </w:rPr>
          <w:fldChar w:fldCharType="end"/>
        </w:r>
      </w:hyperlink>
    </w:p>
    <w:p w:rsidR="007B59C7" w:rsidRDefault="00B7552A">
      <w:pPr>
        <w:pStyle w:val="Tabladeilustraciones"/>
        <w:tabs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01305" w:history="1">
        <w:r w:rsidR="007B59C7" w:rsidRPr="00422B66">
          <w:rPr>
            <w:rStyle w:val="Hipervnculo"/>
            <w:noProof/>
          </w:rPr>
          <w:t>Tabla 5. Metodología para la difusión móvil (perifoneo) de mensajes de agua</w:t>
        </w:r>
        <w:r w:rsidR="007B59C7">
          <w:rPr>
            <w:noProof/>
            <w:webHidden/>
          </w:rPr>
          <w:tab/>
        </w:r>
        <w:r w:rsidR="007B59C7">
          <w:rPr>
            <w:noProof/>
            <w:webHidden/>
          </w:rPr>
          <w:fldChar w:fldCharType="begin"/>
        </w:r>
        <w:r w:rsidR="007B59C7">
          <w:rPr>
            <w:noProof/>
            <w:webHidden/>
          </w:rPr>
          <w:instrText xml:space="preserve"> PAGEREF _Toc30001305 \h </w:instrText>
        </w:r>
        <w:r w:rsidR="007B59C7">
          <w:rPr>
            <w:noProof/>
            <w:webHidden/>
          </w:rPr>
        </w:r>
        <w:r w:rsidR="007B59C7">
          <w:rPr>
            <w:noProof/>
            <w:webHidden/>
          </w:rPr>
          <w:fldChar w:fldCharType="separate"/>
        </w:r>
        <w:r w:rsidR="007B59C7">
          <w:rPr>
            <w:noProof/>
            <w:webHidden/>
          </w:rPr>
          <w:t>9</w:t>
        </w:r>
        <w:r w:rsidR="007B59C7">
          <w:rPr>
            <w:noProof/>
            <w:webHidden/>
          </w:rPr>
          <w:fldChar w:fldCharType="end"/>
        </w:r>
      </w:hyperlink>
    </w:p>
    <w:p w:rsidR="007B59C7" w:rsidRDefault="00B7552A">
      <w:pPr>
        <w:pStyle w:val="Tabladeilustraciones"/>
        <w:tabs>
          <w:tab w:val="right" w:leader="dot" w:pos="8829"/>
        </w:tabs>
        <w:rPr>
          <w:rFonts w:asciiTheme="minorHAnsi" w:eastAsiaTheme="minorEastAsia" w:hAnsiTheme="minorHAnsi"/>
          <w:noProof/>
          <w:lang w:val="en-US"/>
        </w:rPr>
      </w:pPr>
      <w:hyperlink w:anchor="_Toc30001306" w:history="1">
        <w:r w:rsidR="007B59C7" w:rsidRPr="00422B66">
          <w:rPr>
            <w:rStyle w:val="Hipervnculo"/>
            <w:noProof/>
          </w:rPr>
          <w:t>Tabla 6. Metodología para la impresión y distribución de folletos o trifoliares con mensajes de agua.</w:t>
        </w:r>
        <w:r w:rsidR="007B59C7">
          <w:rPr>
            <w:noProof/>
            <w:webHidden/>
          </w:rPr>
          <w:tab/>
        </w:r>
        <w:r w:rsidR="007B59C7">
          <w:rPr>
            <w:noProof/>
            <w:webHidden/>
          </w:rPr>
          <w:fldChar w:fldCharType="begin"/>
        </w:r>
        <w:r w:rsidR="007B59C7">
          <w:rPr>
            <w:noProof/>
            <w:webHidden/>
          </w:rPr>
          <w:instrText xml:space="preserve"> PAGEREF _Toc30001306 \h </w:instrText>
        </w:r>
        <w:r w:rsidR="007B59C7">
          <w:rPr>
            <w:noProof/>
            <w:webHidden/>
          </w:rPr>
        </w:r>
        <w:r w:rsidR="007B59C7">
          <w:rPr>
            <w:noProof/>
            <w:webHidden/>
          </w:rPr>
          <w:fldChar w:fldCharType="separate"/>
        </w:r>
        <w:r w:rsidR="007B59C7">
          <w:rPr>
            <w:noProof/>
            <w:webHidden/>
          </w:rPr>
          <w:t>10</w:t>
        </w:r>
        <w:r w:rsidR="007B59C7">
          <w:rPr>
            <w:noProof/>
            <w:webHidden/>
          </w:rPr>
          <w:fldChar w:fldCharType="end"/>
        </w:r>
      </w:hyperlink>
    </w:p>
    <w:p w:rsidR="009E1C7D" w:rsidRDefault="00D21C09">
      <w:pPr>
        <w:spacing w:after="160" w:line="259" w:lineRule="auto"/>
        <w:rPr>
          <w:rFonts w:eastAsiaTheme="majorEastAsia" w:cstheme="majorBidi"/>
          <w:b/>
          <w:color w:val="FF0000"/>
          <w:sz w:val="32"/>
          <w:szCs w:val="32"/>
        </w:rPr>
      </w:pPr>
      <w:r>
        <w:fldChar w:fldCharType="end"/>
      </w:r>
      <w:r w:rsidR="009E1C7D">
        <w:br w:type="page"/>
      </w:r>
    </w:p>
    <w:p w:rsidR="009116E4" w:rsidRDefault="009116E4" w:rsidP="009116E4">
      <w:pPr>
        <w:pStyle w:val="Ttulo1"/>
        <w:ind w:left="720"/>
      </w:pPr>
    </w:p>
    <w:p w:rsidR="00A2326D" w:rsidRPr="001371BD" w:rsidRDefault="006F323B" w:rsidP="00F333E8">
      <w:pPr>
        <w:pStyle w:val="Ttulo1"/>
        <w:numPr>
          <w:ilvl w:val="0"/>
          <w:numId w:val="3"/>
        </w:numPr>
      </w:pPr>
      <w:bookmarkStart w:id="0" w:name="_Toc30057402"/>
      <w:r>
        <w:t>JUSTIFICACIÓN</w:t>
      </w:r>
      <w:bookmarkEnd w:id="0"/>
    </w:p>
    <w:p w:rsidR="00A2326D" w:rsidRPr="001371BD" w:rsidRDefault="0079173B" w:rsidP="006F323B">
      <w:r>
        <w:t xml:space="preserve">En </w:t>
      </w:r>
      <w:r w:rsidR="00A2326D" w:rsidRPr="001371BD">
        <w:t>Guatemala</w:t>
      </w:r>
      <w:r w:rsidR="00640BA6">
        <w:t>,</w:t>
      </w:r>
      <w:r w:rsidR="00A2326D" w:rsidRPr="001371BD">
        <w:t xml:space="preserve"> el agua y su administración es un problema dadas las condiciones de</w:t>
      </w:r>
      <w:r w:rsidR="00B21FFB">
        <w:t xml:space="preserve"> contaminación reportada por estudios realizados por el </w:t>
      </w:r>
      <w:r w:rsidR="00A2326D" w:rsidRPr="001371BD">
        <w:t>M</w:t>
      </w:r>
      <w:r w:rsidR="00B21FFB">
        <w:t>inisterio de Ambiente y Recursos Naturales -M</w:t>
      </w:r>
      <w:r w:rsidR="00A2326D" w:rsidRPr="001371BD">
        <w:t xml:space="preserve">ARN- </w:t>
      </w:r>
      <w:r w:rsidR="00B21FFB">
        <w:t xml:space="preserve">que indican </w:t>
      </w:r>
      <w:r w:rsidR="00A2326D" w:rsidRPr="001371BD">
        <w:t>que el 99% de las fuentes</w:t>
      </w:r>
      <w:r w:rsidR="00B21FFB">
        <w:t xml:space="preserve"> y nacientes</w:t>
      </w:r>
      <w:r w:rsidR="00A2326D" w:rsidRPr="001371BD">
        <w:t xml:space="preserve"> se encuentran contaminadas, además de otros problemas </w:t>
      </w:r>
      <w:r w:rsidR="0069350A" w:rsidRPr="001371BD">
        <w:t>coyunturales que</w:t>
      </w:r>
      <w:r w:rsidR="00A2326D" w:rsidRPr="001371BD">
        <w:t xml:space="preserve"> inciden en </w:t>
      </w:r>
      <w:r w:rsidR="000F6E10">
        <w:t xml:space="preserve">que </w:t>
      </w:r>
      <w:r w:rsidR="00A2326D" w:rsidRPr="001371BD">
        <w:t>el abastecimiento</w:t>
      </w:r>
      <w:r w:rsidR="000F6E10">
        <w:t xml:space="preserve"> sea</w:t>
      </w:r>
      <w:r w:rsidR="00A2326D" w:rsidRPr="001371BD">
        <w:t xml:space="preserve"> insuficiente e inadecuado, que implican riesgos sobre la salud de la población.</w:t>
      </w:r>
    </w:p>
    <w:p w:rsidR="00A2326D" w:rsidRPr="001371BD" w:rsidRDefault="00B21FFB" w:rsidP="006F323B">
      <w:pPr>
        <w:rPr>
          <w:i/>
        </w:rPr>
      </w:pPr>
      <w:r>
        <w:t>La</w:t>
      </w:r>
      <w:r w:rsidR="00A2326D" w:rsidRPr="001371BD">
        <w:t xml:space="preserve"> legislación Nacional </w:t>
      </w:r>
      <w:r>
        <w:t xml:space="preserve">vigente en </w:t>
      </w:r>
      <w:r w:rsidR="00A2326D" w:rsidRPr="001371BD">
        <w:t>Guatemala, a través del Código de Salud, que en su Artículo 79 literalmente dice: “</w:t>
      </w:r>
      <w:r w:rsidR="00A2326D" w:rsidRPr="001371BD">
        <w:rPr>
          <w:bCs/>
          <w:i/>
          <w:color w:val="000000"/>
        </w:rPr>
        <w:t>Obligatoriedad de las municipalidades.</w:t>
      </w:r>
      <w:r w:rsidR="00A2326D" w:rsidRPr="001371BD">
        <w:rPr>
          <w:rStyle w:val="apple-converted-space"/>
          <w:rFonts w:cs="Arial"/>
          <w:bCs/>
          <w:i/>
          <w:color w:val="000000"/>
        </w:rPr>
        <w:t> </w:t>
      </w:r>
      <w:r w:rsidR="00A2326D" w:rsidRPr="001371BD">
        <w:rPr>
          <w:i/>
          <w:color w:val="000000"/>
        </w:rPr>
        <w:t>Es obligación de las</w:t>
      </w:r>
      <w:r w:rsidR="00A2326D" w:rsidRPr="001371BD">
        <w:rPr>
          <w:rStyle w:val="apple-converted-space"/>
          <w:i/>
          <w:color w:val="000000"/>
        </w:rPr>
        <w:t> </w:t>
      </w:r>
      <w:r w:rsidR="00A2326D" w:rsidRPr="001371BD">
        <w:rPr>
          <w:i/>
          <w:color w:val="000000"/>
        </w:rPr>
        <w:t>Municipalidades abastecer el agua potable a las comunidades situadas dentro de</w:t>
      </w:r>
      <w:r w:rsidR="00A2326D" w:rsidRPr="001371BD">
        <w:rPr>
          <w:rStyle w:val="apple-converted-space"/>
          <w:i/>
          <w:color w:val="000000"/>
        </w:rPr>
        <w:t> </w:t>
      </w:r>
      <w:r w:rsidR="00A2326D" w:rsidRPr="001371BD">
        <w:rPr>
          <w:i/>
          <w:color w:val="000000"/>
        </w:rPr>
        <w:t>su jurisdicción territorial conforme lo establece el Código Municipal y las</w:t>
      </w:r>
      <w:r w:rsidR="00A2326D" w:rsidRPr="001371BD">
        <w:rPr>
          <w:rStyle w:val="apple-converted-space"/>
          <w:i/>
          <w:color w:val="000000"/>
        </w:rPr>
        <w:t> </w:t>
      </w:r>
      <w:r w:rsidR="00A2326D" w:rsidRPr="001371BD">
        <w:rPr>
          <w:i/>
          <w:color w:val="000000"/>
        </w:rPr>
        <w:t>necesidades de la población en el contexto de las políticas de Estado en esta</w:t>
      </w:r>
      <w:r w:rsidR="00A2326D" w:rsidRPr="001371BD">
        <w:rPr>
          <w:rStyle w:val="apple-converted-space"/>
          <w:i/>
          <w:color w:val="000000"/>
        </w:rPr>
        <w:t> </w:t>
      </w:r>
      <w:r w:rsidR="00A2326D" w:rsidRPr="001371BD">
        <w:rPr>
          <w:i/>
          <w:color w:val="000000"/>
        </w:rPr>
        <w:t xml:space="preserve">materia y consignadas en la presente ley.”   </w:t>
      </w:r>
      <w:r w:rsidR="00A2326D" w:rsidRPr="001371BD">
        <w:rPr>
          <w:color w:val="000000"/>
        </w:rPr>
        <w:t xml:space="preserve">Mientras que </w:t>
      </w:r>
      <w:r w:rsidR="0069350A" w:rsidRPr="001371BD">
        <w:rPr>
          <w:color w:val="000000"/>
        </w:rPr>
        <w:t>el Código</w:t>
      </w:r>
      <w:r w:rsidR="00A2326D" w:rsidRPr="001371BD">
        <w:rPr>
          <w:color w:val="000000"/>
        </w:rPr>
        <w:t xml:space="preserve"> Municipal, en su Capítulo I, Artículo 68, </w:t>
      </w:r>
      <w:r w:rsidR="00A2326D" w:rsidRPr="001371BD">
        <w:rPr>
          <w:i/>
        </w:rPr>
        <w:t xml:space="preserve">Competencias propias del municipio. Las competencias propias deberán cumplirse por el municipio, por dos o más municipios bajo convenio, o por mancomunidad de municipios, y son las siguientes: </w:t>
      </w:r>
      <w:r w:rsidR="00A2326D" w:rsidRPr="001371BD">
        <w:rPr>
          <w:color w:val="000000"/>
        </w:rPr>
        <w:t xml:space="preserve"> en el inciso </w:t>
      </w:r>
      <w:r w:rsidR="00985166">
        <w:rPr>
          <w:color w:val="000000"/>
        </w:rPr>
        <w:t>“</w:t>
      </w:r>
      <w:r w:rsidR="00A2326D" w:rsidRPr="001371BD">
        <w:rPr>
          <w:color w:val="000000"/>
        </w:rPr>
        <w:t>a</w:t>
      </w:r>
      <w:r w:rsidR="00985166">
        <w:rPr>
          <w:color w:val="000000"/>
        </w:rPr>
        <w:t>”</w:t>
      </w:r>
      <w:r w:rsidR="00A2326D" w:rsidRPr="001371BD">
        <w:rPr>
          <w:color w:val="000000"/>
        </w:rPr>
        <w:t xml:space="preserve">  literalmente dice: “</w:t>
      </w:r>
      <w:r w:rsidR="00A2326D" w:rsidRPr="001371BD">
        <w:rPr>
          <w:i/>
        </w:rPr>
        <w:t xml:space="preserve">a) </w:t>
      </w:r>
      <w:r w:rsidR="00A2326D" w:rsidRPr="00985166">
        <w:rPr>
          <w:b/>
          <w:i/>
        </w:rPr>
        <w:t>Abastecimiento domiciliario de agua potable debidamente clorada</w:t>
      </w:r>
      <w:r w:rsidR="00A2326D" w:rsidRPr="001371BD">
        <w:rPr>
          <w:i/>
        </w:rPr>
        <w:t xml:space="preserve">; alcantarillado; alumbrado público; mercados; rastros; administración de cementerios y la autorización y control de los cementerios privados; limpieza y ornato; formular y coordinar políticas, planes y programas relativos a la recolección, tratamiento y disposición final de desechos y residuos sólidos hasta su disposición final.”    </w:t>
      </w:r>
    </w:p>
    <w:p w:rsidR="00A2326D" w:rsidRPr="001371BD" w:rsidRDefault="00B21FFB" w:rsidP="006F323B">
      <w:r w:rsidRPr="00640BA6">
        <w:t>En ese contexto, l</w:t>
      </w:r>
      <w:r w:rsidR="00A2326D" w:rsidRPr="00640BA6">
        <w:t>as autoridad</w:t>
      </w:r>
      <w:r w:rsidR="00766FF9" w:rsidRPr="00640BA6">
        <w:t>es municipales de</w:t>
      </w:r>
      <w:r w:rsidR="00987C38" w:rsidRPr="00640BA6">
        <w:t xml:space="preserve"> </w:t>
      </w:r>
      <w:r w:rsidR="009337A2">
        <w:t>Cunen</w:t>
      </w:r>
      <w:r w:rsidR="00A2326D" w:rsidRPr="00640BA6">
        <w:t>, Departamento de</w:t>
      </w:r>
      <w:r w:rsidR="00766FF9" w:rsidRPr="00640BA6">
        <w:t xml:space="preserve"> </w:t>
      </w:r>
      <w:r w:rsidR="007425AA">
        <w:t>Quiché</w:t>
      </w:r>
      <w:r w:rsidR="00A2326D" w:rsidRPr="001371BD">
        <w:t>, conscientes de la responsabilidad que conlleva la prestación del servicio de agua y su repercusión en la salud de sus habitantes</w:t>
      </w:r>
      <w:r w:rsidR="00BE5A09" w:rsidRPr="00BE5A09">
        <w:t xml:space="preserve"> </w:t>
      </w:r>
      <w:r w:rsidR="00BE5A09">
        <w:t xml:space="preserve">y que </w:t>
      </w:r>
      <w:r w:rsidR="00BE5A09" w:rsidRPr="001371BD">
        <w:t>es indispensable para el desarrollo humano</w:t>
      </w:r>
      <w:r w:rsidR="00BE5A09">
        <w:t xml:space="preserve"> en</w:t>
      </w:r>
      <w:r>
        <w:t xml:space="preserve"> el</w:t>
      </w:r>
      <w:r w:rsidR="00BE5A09">
        <w:t xml:space="preserve"> amplio sentido de la palabra</w:t>
      </w:r>
      <w:r w:rsidR="00A2326D" w:rsidRPr="001371BD">
        <w:t xml:space="preserve">; </w:t>
      </w:r>
      <w:r w:rsidR="00BE5A09" w:rsidRPr="001371BD">
        <w:t xml:space="preserve">desde la satisfacción de necesidades biológicas de subsistencia, repercutiendo en los aspectos nutricionales y de crecimiento, que en su conjunto </w:t>
      </w:r>
      <w:r>
        <w:t>ofrecen mejores oportunidades y mejoramiento de la</w:t>
      </w:r>
      <w:r w:rsidR="00BE5A09" w:rsidRPr="001371BD">
        <w:t xml:space="preserve"> calidad de vida</w:t>
      </w:r>
      <w:r w:rsidR="00BE5A09">
        <w:t xml:space="preserve">; </w:t>
      </w:r>
      <w:r w:rsidR="0069350A" w:rsidRPr="001371BD">
        <w:t xml:space="preserve">actualmente </w:t>
      </w:r>
      <w:r w:rsidR="00BE5A09">
        <w:t xml:space="preserve">desarrolla </w:t>
      </w:r>
      <w:r w:rsidR="00A2326D" w:rsidRPr="001371BD">
        <w:t>un proceso de descentralización a través de</w:t>
      </w:r>
      <w:r w:rsidR="001371BD" w:rsidRPr="001371BD">
        <w:t xml:space="preserve"> la</w:t>
      </w:r>
      <w:r w:rsidR="00987C38" w:rsidRPr="001371BD">
        <w:t xml:space="preserve"> </w:t>
      </w:r>
      <w:r w:rsidR="007E136F">
        <w:t>Oficina</w:t>
      </w:r>
      <w:r w:rsidR="00640BA6" w:rsidRPr="00640BA6">
        <w:t xml:space="preserve"> Municipal de Agua y Saneamiento</w:t>
      </w:r>
      <w:r w:rsidR="001371BD" w:rsidRPr="00640BA6">
        <w:t xml:space="preserve"> </w:t>
      </w:r>
      <w:r w:rsidR="00992681" w:rsidRPr="00640BA6">
        <w:t>–</w:t>
      </w:r>
      <w:r w:rsidR="007E136F">
        <w:t>O</w:t>
      </w:r>
      <w:r w:rsidR="00532E7A">
        <w:t>MAS</w:t>
      </w:r>
      <w:r w:rsidR="00401A67" w:rsidRPr="00640BA6">
        <w:t>–</w:t>
      </w:r>
      <w:r w:rsidR="00A2326D" w:rsidRPr="00640BA6">
        <w:t>,</w:t>
      </w:r>
      <w:r w:rsidR="00A2326D" w:rsidRPr="001371BD">
        <w:t xml:space="preserve"> creada  </w:t>
      </w:r>
      <w:r w:rsidR="00BE5A09">
        <w:t xml:space="preserve">para trabajar </w:t>
      </w:r>
      <w:r w:rsidR="00CF5768">
        <w:t>co</w:t>
      </w:r>
      <w:r w:rsidR="00BE5A09">
        <w:t xml:space="preserve">n la </w:t>
      </w:r>
      <w:r w:rsidR="00A2326D" w:rsidRPr="001371BD">
        <w:t>población</w:t>
      </w:r>
      <w:r w:rsidR="00985166">
        <w:t>,</w:t>
      </w:r>
      <w:r w:rsidR="00A2326D" w:rsidRPr="001371BD">
        <w:t xml:space="preserve"> con la finalidad de mejorar el servicio  de agua </w:t>
      </w:r>
      <w:r w:rsidR="00987C38" w:rsidRPr="001371BD">
        <w:t>potable</w:t>
      </w:r>
      <w:r w:rsidR="00985166">
        <w:t xml:space="preserve"> </w:t>
      </w:r>
      <w:r>
        <w:t>urbano y rural de</w:t>
      </w:r>
      <w:r w:rsidR="00985166">
        <w:t>l municipio</w:t>
      </w:r>
      <w:r w:rsidR="00A2326D" w:rsidRPr="001371BD">
        <w:t xml:space="preserve">, </w:t>
      </w:r>
      <w:r w:rsidR="0069350A" w:rsidRPr="001371BD">
        <w:t>a través de</w:t>
      </w:r>
      <w:r>
        <w:t xml:space="preserve"> implementar</w:t>
      </w:r>
      <w:r w:rsidR="0069350A" w:rsidRPr="001371BD">
        <w:t xml:space="preserve"> diferentes actividades para </w:t>
      </w:r>
      <w:r>
        <w:t>alcanzar e</w:t>
      </w:r>
      <w:r w:rsidR="0069350A" w:rsidRPr="001371BD">
        <w:t>l logro de tan importante objetivo</w:t>
      </w:r>
      <w:r w:rsidR="00A2326D" w:rsidRPr="001371BD">
        <w:t xml:space="preserve">. </w:t>
      </w:r>
    </w:p>
    <w:p w:rsidR="002C11FF" w:rsidRDefault="00B21FFB" w:rsidP="006F323B">
      <w:r>
        <w:t>Uno de los mayores problemas que se tienen en la gestión municipal del agua, es la débil existencia de conciencia</w:t>
      </w:r>
      <w:r w:rsidR="001C6352" w:rsidRPr="001371BD">
        <w:t xml:space="preserve"> del usuario</w:t>
      </w:r>
      <w:r w:rsidR="00576121" w:rsidRPr="001371BD">
        <w:t xml:space="preserve"> </w:t>
      </w:r>
      <w:r w:rsidR="002C11FF">
        <w:t xml:space="preserve">para el </w:t>
      </w:r>
      <w:r w:rsidR="00576121" w:rsidRPr="001371BD">
        <w:t>cuid</w:t>
      </w:r>
      <w:r w:rsidR="002C11FF">
        <w:t xml:space="preserve">ado </w:t>
      </w:r>
      <w:r>
        <w:t xml:space="preserve">y uso eficiente </w:t>
      </w:r>
      <w:r w:rsidR="002C11FF">
        <w:t>d</w:t>
      </w:r>
      <w:r>
        <w:t xml:space="preserve">el agua que se manifiestan entre otros problemas a la </w:t>
      </w:r>
      <w:r w:rsidR="001D7F89">
        <w:t xml:space="preserve">alta </w:t>
      </w:r>
      <w:r>
        <w:t xml:space="preserve">presencia de </w:t>
      </w:r>
      <w:r w:rsidR="00576121" w:rsidRPr="001371BD">
        <w:t xml:space="preserve">fugas </w:t>
      </w:r>
      <w:proofErr w:type="spellStart"/>
      <w:r w:rsidR="00576121" w:rsidRPr="001371BD">
        <w:t>intra</w:t>
      </w:r>
      <w:proofErr w:type="spellEnd"/>
      <w:r w:rsidR="00443EA6" w:rsidRPr="001371BD">
        <w:t xml:space="preserve"> </w:t>
      </w:r>
      <w:r w:rsidR="00576121" w:rsidRPr="001371BD">
        <w:t>domiciliares, usos inadecuados del vital líquido que repercuten en escases para otras zonas desfavorecidas p</w:t>
      </w:r>
      <w:r>
        <w:t xml:space="preserve">or las </w:t>
      </w:r>
      <w:r w:rsidRPr="001B7661">
        <w:t xml:space="preserve">condiciones topográficas, los atrasos en </w:t>
      </w:r>
      <w:r w:rsidR="001C6352" w:rsidRPr="001B7661">
        <w:t xml:space="preserve"> el pago </w:t>
      </w:r>
      <w:r w:rsidR="001D7F89" w:rsidRPr="001B7661">
        <w:t xml:space="preserve">de la tarifa </w:t>
      </w:r>
      <w:r w:rsidR="001C6352" w:rsidRPr="001B7661">
        <w:t>puntual</w:t>
      </w:r>
      <w:r w:rsidR="00382BF9" w:rsidRPr="001B7661">
        <w:t xml:space="preserve"> </w:t>
      </w:r>
      <w:r w:rsidR="00985166" w:rsidRPr="001B7661">
        <w:t xml:space="preserve">del servicio de agua generando </w:t>
      </w:r>
      <w:r w:rsidR="00382BF9" w:rsidRPr="001B7661">
        <w:t xml:space="preserve">una morosidad </w:t>
      </w:r>
      <w:r w:rsidR="001C6352" w:rsidRPr="001B7661">
        <w:t xml:space="preserve">que </w:t>
      </w:r>
      <w:r w:rsidR="00F87357" w:rsidRPr="001B7661">
        <w:t xml:space="preserve">ronda </w:t>
      </w:r>
      <w:r w:rsidR="00640BA6" w:rsidRPr="001B7661">
        <w:t xml:space="preserve">los </w:t>
      </w:r>
      <w:r w:rsidR="009337A2">
        <w:t xml:space="preserve">quinientos setenta y tres setecientos veintidós </w:t>
      </w:r>
      <w:r w:rsidR="00640BA6" w:rsidRPr="001B7661">
        <w:t>quetzales (Q.</w:t>
      </w:r>
      <w:r w:rsidR="009337A2">
        <w:t>573,522</w:t>
      </w:r>
      <w:r w:rsidR="00F144CA" w:rsidRPr="001B7661">
        <w:t>.00</w:t>
      </w:r>
      <w:r w:rsidR="00640BA6" w:rsidRPr="001B7661">
        <w:t>)</w:t>
      </w:r>
      <w:r w:rsidR="00640BA6" w:rsidRPr="001B7661">
        <w:rPr>
          <w:rStyle w:val="Refdenotaalpie"/>
        </w:rPr>
        <w:footnoteReference w:id="1"/>
      </w:r>
      <w:r w:rsidR="00640BA6" w:rsidRPr="001B7661">
        <w:t xml:space="preserve">, lo cual </w:t>
      </w:r>
      <w:r w:rsidR="001371BD" w:rsidRPr="001B7661">
        <w:t xml:space="preserve">impide </w:t>
      </w:r>
      <w:r w:rsidR="001C6352" w:rsidRPr="001B7661">
        <w:t>desarroll</w:t>
      </w:r>
      <w:r w:rsidR="00985166" w:rsidRPr="001B7661">
        <w:t xml:space="preserve">ar </w:t>
      </w:r>
      <w:r w:rsidR="001D7F89" w:rsidRPr="001B7661">
        <w:t xml:space="preserve">acciones de </w:t>
      </w:r>
      <w:r w:rsidR="00985166" w:rsidRPr="001B7661">
        <w:t xml:space="preserve">mantenimiento </w:t>
      </w:r>
      <w:r w:rsidR="001C6352" w:rsidRPr="001B7661">
        <w:t xml:space="preserve">adecuados </w:t>
      </w:r>
      <w:r w:rsidR="001D7F89" w:rsidRPr="001B7661">
        <w:t>a los diversos componentes</w:t>
      </w:r>
      <w:r w:rsidR="001D7F89">
        <w:t xml:space="preserve"> e instrumentos </w:t>
      </w:r>
      <w:r w:rsidR="00985166">
        <w:t xml:space="preserve">de </w:t>
      </w:r>
      <w:r w:rsidR="00985166">
        <w:lastRenderedPageBreak/>
        <w:t xml:space="preserve">los sistemas de agua </w:t>
      </w:r>
      <w:r w:rsidR="001D7F89">
        <w:t xml:space="preserve">lo que invariablemente impactan en la proveeduría </w:t>
      </w:r>
      <w:r w:rsidR="001C6352" w:rsidRPr="001371BD">
        <w:t>de agua en calidad</w:t>
      </w:r>
      <w:r w:rsidR="001D7F89">
        <w:t>, continuidad</w:t>
      </w:r>
      <w:r w:rsidR="001C6352" w:rsidRPr="001371BD">
        <w:t xml:space="preserve"> y cantidad. </w:t>
      </w:r>
    </w:p>
    <w:p w:rsidR="007A12F3" w:rsidRPr="007A12F3" w:rsidRDefault="001648E4" w:rsidP="00505D84">
      <w:r w:rsidRPr="007A12F3">
        <w:t>El sistema de agua de l</w:t>
      </w:r>
      <w:r w:rsidR="00F87357" w:rsidRPr="007A12F3">
        <w:t xml:space="preserve">a cabecera municipal de </w:t>
      </w:r>
      <w:r w:rsidR="009337A2">
        <w:t>Cunen</w:t>
      </w:r>
      <w:r w:rsidR="00F87357" w:rsidRPr="007A12F3">
        <w:t xml:space="preserve">, </w:t>
      </w:r>
      <w:r w:rsidR="00640BA6" w:rsidRPr="007A12F3">
        <w:t>cuenta con</w:t>
      </w:r>
      <w:r w:rsidR="00F87357" w:rsidRPr="007A12F3">
        <w:t xml:space="preserve"> </w:t>
      </w:r>
      <w:r w:rsidR="008C4A83">
        <w:t>1,</w:t>
      </w:r>
      <w:r w:rsidR="009337A2">
        <w:t>253</w:t>
      </w:r>
      <w:r w:rsidR="00552D43" w:rsidRPr="007A12F3">
        <w:t xml:space="preserve"> </w:t>
      </w:r>
      <w:r w:rsidRPr="007A12F3">
        <w:t xml:space="preserve">usuarios registrados (aproximadamente </w:t>
      </w:r>
      <w:r w:rsidR="009337A2">
        <w:t>7,518</w:t>
      </w:r>
      <w:r w:rsidRPr="007A12F3">
        <w:t xml:space="preserve"> personas beneficiadas en forma directa)</w:t>
      </w:r>
      <w:r w:rsidR="00874349" w:rsidRPr="007A12F3">
        <w:t xml:space="preserve">, </w:t>
      </w:r>
      <w:r w:rsidRPr="007A12F3">
        <w:t xml:space="preserve">que </w:t>
      </w:r>
      <w:r w:rsidR="00505D84">
        <w:t>es abastecida</w:t>
      </w:r>
      <w:r w:rsidR="00874349" w:rsidRPr="007A12F3">
        <w:t xml:space="preserve"> </w:t>
      </w:r>
      <w:r w:rsidR="008C4A83">
        <w:rPr>
          <w:rFonts w:eastAsia="Calibri" w:cs="Times New Roman"/>
          <w:lang w:val="es-ES"/>
        </w:rPr>
        <w:t xml:space="preserve">con </w:t>
      </w:r>
      <w:r w:rsidR="009337A2">
        <w:rPr>
          <w:rFonts w:eastAsia="Calibri" w:cs="Times New Roman"/>
          <w:lang w:val="es-ES"/>
        </w:rPr>
        <w:t xml:space="preserve">un sistema </w:t>
      </w:r>
      <w:r w:rsidR="00F87357" w:rsidRPr="007A12F3">
        <w:t>por gravedad</w:t>
      </w:r>
      <w:r w:rsidR="009F689F" w:rsidRPr="007A12F3">
        <w:t>.</w:t>
      </w:r>
      <w:r w:rsidR="00790636">
        <w:rPr>
          <w:rStyle w:val="Refdenotaalpie"/>
        </w:rPr>
        <w:footnoteReference w:id="2"/>
      </w:r>
    </w:p>
    <w:p w:rsidR="009F689F" w:rsidRPr="007A12F3" w:rsidRDefault="00790636" w:rsidP="007A12F3">
      <w:r>
        <w:t xml:space="preserve">El </w:t>
      </w:r>
      <w:r w:rsidR="007A12F3" w:rsidRPr="007A12F3">
        <w:t xml:space="preserve">sistema de agua potable del área urbana del municipio de </w:t>
      </w:r>
      <w:r w:rsidR="009337A2">
        <w:t>Cunen</w:t>
      </w:r>
      <w:r w:rsidR="00505D84">
        <w:t xml:space="preserve"> </w:t>
      </w:r>
      <w:r w:rsidR="007A12F3" w:rsidRPr="007A12F3">
        <w:t xml:space="preserve">utiliza un método para la desinfección del agua: Termo dosificador de pastillas de hipoclorito de calcio </w:t>
      </w:r>
      <w:proofErr w:type="gramStart"/>
      <w:r w:rsidR="007A12F3" w:rsidRPr="007A12F3">
        <w:t>Ca(</w:t>
      </w:r>
      <w:proofErr w:type="spellStart"/>
      <w:proofErr w:type="gramEnd"/>
      <w:r w:rsidR="007A12F3" w:rsidRPr="007A12F3">
        <w:t>ClO</w:t>
      </w:r>
      <w:proofErr w:type="spellEnd"/>
      <w:r w:rsidR="007A12F3" w:rsidRPr="007A12F3">
        <w:t>)2.</w:t>
      </w:r>
      <w:r>
        <w:t xml:space="preserve"> </w:t>
      </w:r>
      <w:r w:rsidR="007A12F3" w:rsidRPr="007A12F3">
        <w:t xml:space="preserve">La desinfección con pastillas de hipoclorito de calcio </w:t>
      </w:r>
      <w:proofErr w:type="gramStart"/>
      <w:r w:rsidR="007A12F3" w:rsidRPr="007A12F3">
        <w:t>Ca(</w:t>
      </w:r>
      <w:proofErr w:type="spellStart"/>
      <w:proofErr w:type="gramEnd"/>
      <w:r w:rsidR="007A12F3" w:rsidRPr="007A12F3">
        <w:t>ClO</w:t>
      </w:r>
      <w:proofErr w:type="spellEnd"/>
      <w:r w:rsidR="007A12F3" w:rsidRPr="007A12F3">
        <w:t>)2</w:t>
      </w:r>
      <w:r w:rsidR="00505D84">
        <w:t>, se realiza por medio de</w:t>
      </w:r>
      <w:r w:rsidR="007A12F3" w:rsidRPr="007A12F3">
        <w:t xml:space="preserve"> termos</w:t>
      </w:r>
      <w:r w:rsidR="00505D84">
        <w:t xml:space="preserve"> industriales y artesanales</w:t>
      </w:r>
      <w:r w:rsidR="007A12F3" w:rsidRPr="007A12F3">
        <w:t>. La dosificación se realiza antes de la</w:t>
      </w:r>
      <w:r w:rsidR="00505D84">
        <w:t>s</w:t>
      </w:r>
      <w:r w:rsidR="007A12F3" w:rsidRPr="007A12F3">
        <w:t xml:space="preserve"> entrada</w:t>
      </w:r>
      <w:r w:rsidR="00505D84">
        <w:t>s</w:t>
      </w:r>
      <w:r w:rsidR="007A12F3" w:rsidRPr="007A12F3">
        <w:t xml:space="preserve"> a</w:t>
      </w:r>
      <w:r w:rsidR="00505D84">
        <w:t xml:space="preserve"> </w:t>
      </w:r>
      <w:r w:rsidR="007A12F3" w:rsidRPr="007A12F3">
        <w:t>l</w:t>
      </w:r>
      <w:r w:rsidR="00505D84">
        <w:t>os</w:t>
      </w:r>
      <w:r w:rsidR="007A12F3" w:rsidRPr="007A12F3">
        <w:t xml:space="preserve"> tanque</w:t>
      </w:r>
      <w:r w:rsidR="00505D84">
        <w:t>s</w:t>
      </w:r>
      <w:r w:rsidR="007A12F3" w:rsidRPr="007A12F3">
        <w:t xml:space="preserve"> de distribución de concreto </w:t>
      </w:r>
      <w:proofErr w:type="gramStart"/>
      <w:r w:rsidR="007A12F3" w:rsidRPr="007A12F3">
        <w:t>reforzado</w:t>
      </w:r>
      <w:proofErr w:type="gramEnd"/>
      <w:r w:rsidR="007A12F3" w:rsidRPr="007A12F3">
        <w:t>, para clorar el agua proveniente de la</w:t>
      </w:r>
      <w:r w:rsidR="00505D84">
        <w:t>s</w:t>
      </w:r>
      <w:r w:rsidR="007A12F3" w:rsidRPr="007A12F3">
        <w:t xml:space="preserve"> fuente</w:t>
      </w:r>
      <w:r w:rsidR="00505D84">
        <w:t xml:space="preserve">s </w:t>
      </w:r>
      <w:r w:rsidR="007E136F">
        <w:t>de agua</w:t>
      </w:r>
      <w:r w:rsidR="007A12F3" w:rsidRPr="007A12F3">
        <w:t xml:space="preserve">. </w:t>
      </w:r>
    </w:p>
    <w:p w:rsidR="007A12F3" w:rsidRPr="007A12F3" w:rsidRDefault="007A12F3" w:rsidP="007A12F3">
      <w:r w:rsidRPr="007A12F3">
        <w:t xml:space="preserve">Para el almacenamiento del agua existen depósitos, con </w:t>
      </w:r>
      <w:r w:rsidR="00505D84">
        <w:t>variada</w:t>
      </w:r>
      <w:r w:rsidRPr="007A12F3">
        <w:t xml:space="preserve"> capacidad </w:t>
      </w:r>
      <w:r w:rsidR="00505D84">
        <w:t xml:space="preserve">para los </w:t>
      </w:r>
      <w:r w:rsidRPr="007A12F3">
        <w:t>m3. La</w:t>
      </w:r>
      <w:r w:rsidR="00505D84">
        <w:t>s</w:t>
      </w:r>
      <w:r w:rsidRPr="007A12F3">
        <w:t xml:space="preserve"> línea</w:t>
      </w:r>
      <w:r w:rsidR="00505D84">
        <w:t>s</w:t>
      </w:r>
      <w:r w:rsidRPr="007A12F3">
        <w:t xml:space="preserve"> y red</w:t>
      </w:r>
      <w:r w:rsidR="00505D84">
        <w:t>es</w:t>
      </w:r>
      <w:r w:rsidRPr="007A12F3">
        <w:t xml:space="preserve"> de distribución está</w:t>
      </w:r>
      <w:r w:rsidR="00505D84">
        <w:t>n</w:t>
      </w:r>
      <w:r w:rsidRPr="007A12F3">
        <w:t xml:space="preserve"> construida</w:t>
      </w:r>
      <w:r w:rsidR="00505D84">
        <w:t>s</w:t>
      </w:r>
      <w:r w:rsidRPr="007A12F3">
        <w:t xml:space="preserve"> en su mayoría con tuberías de PVC de varios diámetros</w:t>
      </w:r>
      <w:r w:rsidR="00790636">
        <w:t>.</w:t>
      </w:r>
    </w:p>
    <w:p w:rsidR="001508E5" w:rsidRDefault="00A2326D" w:rsidP="001508E5">
      <w:r w:rsidRPr="001371BD">
        <w:t xml:space="preserve">Ante lo </w:t>
      </w:r>
      <w:r w:rsidR="001508E5">
        <w:t xml:space="preserve">descrito anteriormente, es importante y necesario desarrollar actividades que tiendan a promover “cambios de actitud” de los pobladores y usuarios del sistema urbano de agua en forma ordenada y planificada para mejorar la gestión domestica del agua, en ese sentido cobra vigencia la formulación y la implementación de </w:t>
      </w:r>
      <w:r w:rsidRPr="001371BD">
        <w:t xml:space="preserve">un plan de comunicación, información y </w:t>
      </w:r>
      <w:r w:rsidR="001508E5" w:rsidRPr="001371BD">
        <w:t>sensibilización, dirigido</w:t>
      </w:r>
      <w:r w:rsidRPr="001371BD">
        <w:t xml:space="preserve"> a la población del casco urbano de la cabecera Municipal de </w:t>
      </w:r>
      <w:r w:rsidR="009337A2">
        <w:t>Cunen</w:t>
      </w:r>
      <w:r w:rsidR="001508E5" w:rsidRPr="00640BA6">
        <w:t xml:space="preserve">, departamento de </w:t>
      </w:r>
      <w:r w:rsidR="00505D84">
        <w:t>Quiche.</w:t>
      </w:r>
    </w:p>
    <w:p w:rsidR="00D7628E" w:rsidRDefault="00D7628E" w:rsidP="001508E5">
      <w:r>
        <w:t xml:space="preserve">Se ha puesto énfasis en que el presente Plan de Comunicación y Sensibilización a </w:t>
      </w:r>
      <w:r w:rsidR="00BA215B">
        <w:t>u</w:t>
      </w:r>
      <w:r>
        <w:t xml:space="preserve">suarios del </w:t>
      </w:r>
      <w:r w:rsidR="00874349">
        <w:t>S</w:t>
      </w:r>
      <w:r>
        <w:t xml:space="preserve">ervicio de </w:t>
      </w:r>
      <w:r w:rsidR="00874349">
        <w:t>A</w:t>
      </w:r>
      <w:r>
        <w:t>gua, sea una herramienta de fácil comprensión, económica</w:t>
      </w:r>
      <w:r w:rsidR="00166DBC">
        <w:t xml:space="preserve"> y de alto impacto en las actitudes de las personas y público objetivo. Se ha redactado en un lenguaje de fácil comprensión y utilizando medios de comunicación de uso común en el municipio.</w:t>
      </w:r>
    </w:p>
    <w:p w:rsidR="00FF3851" w:rsidRDefault="00FF3851">
      <w:pPr>
        <w:spacing w:after="160" w:line="259" w:lineRule="auto"/>
        <w:rPr>
          <w:rFonts w:eastAsiaTheme="majorEastAsia" w:cstheme="majorBidi"/>
          <w:b/>
          <w:color w:val="FF0000"/>
          <w:sz w:val="32"/>
          <w:szCs w:val="32"/>
        </w:rPr>
      </w:pPr>
      <w:r>
        <w:br w:type="page"/>
      </w:r>
    </w:p>
    <w:p w:rsidR="009116E4" w:rsidRDefault="009116E4" w:rsidP="009116E4">
      <w:pPr>
        <w:pStyle w:val="Ttulo1"/>
        <w:ind w:left="720"/>
      </w:pPr>
    </w:p>
    <w:p w:rsidR="00A2326D" w:rsidRPr="003A72C5" w:rsidRDefault="003D13BF" w:rsidP="00F333E8">
      <w:pPr>
        <w:pStyle w:val="Ttulo1"/>
        <w:numPr>
          <w:ilvl w:val="0"/>
          <w:numId w:val="3"/>
        </w:numPr>
      </w:pPr>
      <w:bookmarkStart w:id="1" w:name="_Toc30057403"/>
      <w:r>
        <w:t>OBJETIVOS</w:t>
      </w:r>
      <w:bookmarkEnd w:id="1"/>
    </w:p>
    <w:p w:rsidR="003A72C5" w:rsidRPr="003A72C5" w:rsidRDefault="003A72C5" w:rsidP="003A72C5">
      <w:pPr>
        <w:pStyle w:val="Sinespaciado"/>
        <w:ind w:left="460"/>
        <w:rPr>
          <w:b/>
        </w:rPr>
      </w:pPr>
    </w:p>
    <w:p w:rsidR="00A2326D" w:rsidRPr="003A72C5" w:rsidRDefault="001508E5" w:rsidP="00F333E8">
      <w:pPr>
        <w:pStyle w:val="Ttulo2"/>
        <w:numPr>
          <w:ilvl w:val="1"/>
          <w:numId w:val="3"/>
        </w:numPr>
      </w:pPr>
      <w:bookmarkStart w:id="2" w:name="_Toc30057404"/>
      <w:r>
        <w:t>General</w:t>
      </w:r>
      <w:bookmarkEnd w:id="2"/>
    </w:p>
    <w:p w:rsidR="003A72C5" w:rsidRDefault="003A72C5" w:rsidP="003A72C5">
      <w:pPr>
        <w:pStyle w:val="Sinespaciado"/>
      </w:pPr>
    </w:p>
    <w:p w:rsidR="001508E5" w:rsidRPr="001508E5" w:rsidRDefault="00A2326D" w:rsidP="00F333E8">
      <w:pPr>
        <w:pStyle w:val="Prrafodelista"/>
        <w:numPr>
          <w:ilvl w:val="0"/>
          <w:numId w:val="1"/>
        </w:numPr>
        <w:rPr>
          <w:lang w:val="es-GT"/>
        </w:rPr>
      </w:pPr>
      <w:r w:rsidRPr="001508E5">
        <w:rPr>
          <w:lang w:val="es-GT"/>
        </w:rPr>
        <w:t>Establecer los mecanismos de comunicación</w:t>
      </w:r>
      <w:r w:rsidR="001508E5" w:rsidRPr="001508E5">
        <w:rPr>
          <w:lang w:val="es-GT"/>
        </w:rPr>
        <w:t xml:space="preserve"> e interacción</w:t>
      </w:r>
      <w:r w:rsidRPr="001508E5">
        <w:rPr>
          <w:lang w:val="es-GT"/>
        </w:rPr>
        <w:t xml:space="preserve"> </w:t>
      </w:r>
      <w:r w:rsidR="001508E5">
        <w:rPr>
          <w:lang w:val="es-GT"/>
        </w:rPr>
        <w:t xml:space="preserve">eficientes y </w:t>
      </w:r>
      <w:proofErr w:type="gramStart"/>
      <w:r w:rsidRPr="001508E5">
        <w:rPr>
          <w:lang w:val="es-GT"/>
        </w:rPr>
        <w:t>adecuados</w:t>
      </w:r>
      <w:proofErr w:type="gramEnd"/>
      <w:r w:rsidRPr="001508E5">
        <w:rPr>
          <w:lang w:val="es-GT"/>
        </w:rPr>
        <w:t xml:space="preserve"> entre p</w:t>
      </w:r>
      <w:r w:rsidR="001508E5" w:rsidRPr="001508E5">
        <w:rPr>
          <w:lang w:val="es-GT"/>
        </w:rPr>
        <w:t>obladores, usuarios del servicio urbano de agua</w:t>
      </w:r>
      <w:r w:rsidRPr="001508E5">
        <w:rPr>
          <w:lang w:val="es-GT"/>
        </w:rPr>
        <w:t xml:space="preserve"> y autoridades municipales, </w:t>
      </w:r>
      <w:r w:rsidR="005C04A5" w:rsidRPr="001508E5">
        <w:rPr>
          <w:lang w:val="es-GT"/>
        </w:rPr>
        <w:t>que</w:t>
      </w:r>
      <w:r w:rsidR="001508E5">
        <w:rPr>
          <w:lang w:val="es-GT"/>
        </w:rPr>
        <w:t xml:space="preserve"> promuevan e</w:t>
      </w:r>
      <w:r w:rsidR="005C04A5" w:rsidRPr="001508E5">
        <w:rPr>
          <w:lang w:val="es-GT"/>
        </w:rPr>
        <w:t xml:space="preserve"> incidan en</w:t>
      </w:r>
      <w:r w:rsidR="004C1B55" w:rsidRPr="001508E5">
        <w:rPr>
          <w:lang w:val="es-GT"/>
        </w:rPr>
        <w:t xml:space="preserve"> la adopción de </w:t>
      </w:r>
      <w:r w:rsidR="005C04A5" w:rsidRPr="001508E5">
        <w:rPr>
          <w:lang w:val="es-GT"/>
        </w:rPr>
        <w:t xml:space="preserve">actitudes positivas </w:t>
      </w:r>
      <w:r w:rsidR="00F73116" w:rsidRPr="001508E5">
        <w:rPr>
          <w:lang w:val="es-GT"/>
        </w:rPr>
        <w:t xml:space="preserve">en el uso adecuado, administración </w:t>
      </w:r>
      <w:r w:rsidR="005C04A5" w:rsidRPr="001508E5">
        <w:rPr>
          <w:lang w:val="es-GT"/>
        </w:rPr>
        <w:t xml:space="preserve">y </w:t>
      </w:r>
      <w:r w:rsidR="00F73116" w:rsidRPr="001508E5">
        <w:rPr>
          <w:lang w:val="es-GT"/>
        </w:rPr>
        <w:t>manejo de</w:t>
      </w:r>
      <w:r w:rsidR="001508E5" w:rsidRPr="001508E5">
        <w:rPr>
          <w:lang w:val="es-GT"/>
        </w:rPr>
        <w:t>l agua.</w:t>
      </w:r>
    </w:p>
    <w:p w:rsidR="00A2326D" w:rsidRPr="001508E5" w:rsidRDefault="00A2326D" w:rsidP="00F333E8">
      <w:pPr>
        <w:pStyle w:val="Ttulo2"/>
        <w:numPr>
          <w:ilvl w:val="1"/>
          <w:numId w:val="3"/>
        </w:numPr>
      </w:pPr>
      <w:bookmarkStart w:id="3" w:name="_Toc30057405"/>
      <w:r w:rsidRPr="001508E5">
        <w:t>Específicos</w:t>
      </w:r>
      <w:bookmarkEnd w:id="3"/>
    </w:p>
    <w:p w:rsidR="003A72C5" w:rsidRDefault="003A72C5" w:rsidP="003A72C5">
      <w:pPr>
        <w:pStyle w:val="Sinespaciado"/>
      </w:pPr>
    </w:p>
    <w:p w:rsidR="00F73116" w:rsidRPr="00166DBC" w:rsidRDefault="00F73116" w:rsidP="00F333E8">
      <w:pPr>
        <w:pStyle w:val="Prrafodelista"/>
        <w:numPr>
          <w:ilvl w:val="0"/>
          <w:numId w:val="1"/>
        </w:numPr>
        <w:rPr>
          <w:lang w:val="es-GT"/>
        </w:rPr>
      </w:pPr>
      <w:r w:rsidRPr="00166DBC">
        <w:rPr>
          <w:lang w:val="es-GT"/>
        </w:rPr>
        <w:t>Informar a la población sobre la contaminación del agua y los efectos en la salud.</w:t>
      </w:r>
    </w:p>
    <w:p w:rsidR="00F73116" w:rsidRPr="00166DBC" w:rsidRDefault="00F73116" w:rsidP="00F333E8">
      <w:pPr>
        <w:pStyle w:val="Prrafodelista"/>
        <w:numPr>
          <w:ilvl w:val="0"/>
          <w:numId w:val="1"/>
        </w:numPr>
        <w:rPr>
          <w:lang w:val="es-GT"/>
        </w:rPr>
      </w:pPr>
      <w:r w:rsidRPr="00166DBC">
        <w:rPr>
          <w:lang w:val="es-GT"/>
        </w:rPr>
        <w:t>Informar a la población sobre normativas legales que obligan a la municipalidad a clorar los sistemas de abastecimiento de agua en el casco urbano.</w:t>
      </w:r>
    </w:p>
    <w:p w:rsidR="00F73116" w:rsidRPr="00166DBC" w:rsidRDefault="00F73116" w:rsidP="00F333E8">
      <w:pPr>
        <w:pStyle w:val="Prrafodelista"/>
        <w:numPr>
          <w:ilvl w:val="0"/>
          <w:numId w:val="1"/>
        </w:numPr>
        <w:rPr>
          <w:lang w:val="es-GT"/>
        </w:rPr>
      </w:pPr>
      <w:r w:rsidRPr="00166DBC">
        <w:rPr>
          <w:lang w:val="es-GT"/>
        </w:rPr>
        <w:t>Informar a la población, la importancia de la desinfección del agua y cuál es el método que se utiliza en el municipio.</w:t>
      </w:r>
    </w:p>
    <w:p w:rsidR="006D42E5" w:rsidRPr="00874349" w:rsidRDefault="006D42E5" w:rsidP="00F333E8">
      <w:pPr>
        <w:pStyle w:val="Prrafodelista"/>
        <w:numPr>
          <w:ilvl w:val="0"/>
          <w:numId w:val="1"/>
        </w:numPr>
        <w:rPr>
          <w:lang w:val="es-GT"/>
        </w:rPr>
      </w:pPr>
      <w:r w:rsidRPr="00874349">
        <w:rPr>
          <w:lang w:val="es-GT"/>
        </w:rPr>
        <w:t xml:space="preserve">Mantener informado a los vecinos las condiciones de los diferentes sistemas de abastecimiento de agua del casco urbano de </w:t>
      </w:r>
      <w:r w:rsidR="009337A2">
        <w:rPr>
          <w:lang w:val="es-GT"/>
        </w:rPr>
        <w:t>Cunen</w:t>
      </w:r>
      <w:r w:rsidR="00E30A45" w:rsidRPr="00874349">
        <w:rPr>
          <w:lang w:val="es-GT"/>
        </w:rPr>
        <w:t>,</w:t>
      </w:r>
      <w:r w:rsidRPr="00874349">
        <w:rPr>
          <w:lang w:val="es-GT"/>
        </w:rPr>
        <w:t xml:space="preserve"> </w:t>
      </w:r>
      <w:r w:rsidR="00E30A45" w:rsidRPr="00874349">
        <w:rPr>
          <w:lang w:val="es-GT"/>
        </w:rPr>
        <w:t>así como la calidad del agua.</w:t>
      </w:r>
    </w:p>
    <w:p w:rsidR="00A2326D" w:rsidRPr="00166DBC" w:rsidRDefault="00A2326D" w:rsidP="00F333E8">
      <w:pPr>
        <w:pStyle w:val="Prrafodelista"/>
        <w:numPr>
          <w:ilvl w:val="0"/>
          <w:numId w:val="1"/>
        </w:numPr>
        <w:rPr>
          <w:lang w:val="es-GT"/>
        </w:rPr>
      </w:pPr>
      <w:r w:rsidRPr="00166DBC">
        <w:rPr>
          <w:lang w:val="es-GT"/>
        </w:rPr>
        <w:t xml:space="preserve">Estimular el interés de participación de los líderes organizados de la población urbana, en la divulgación de las condiciones del sistema y los trabajos que actualmente se realizan.  </w:t>
      </w:r>
    </w:p>
    <w:p w:rsidR="004C1B55" w:rsidRPr="00166DBC" w:rsidRDefault="00A2326D" w:rsidP="00F333E8">
      <w:pPr>
        <w:pStyle w:val="Prrafodelista"/>
        <w:numPr>
          <w:ilvl w:val="0"/>
          <w:numId w:val="1"/>
        </w:numPr>
        <w:rPr>
          <w:lang w:val="es-GT"/>
        </w:rPr>
      </w:pPr>
      <w:r w:rsidRPr="00166DBC">
        <w:rPr>
          <w:lang w:val="es-GT"/>
        </w:rPr>
        <w:t xml:space="preserve">Sensibilizar a la </w:t>
      </w:r>
      <w:r w:rsidR="004C1B55" w:rsidRPr="00166DBC">
        <w:rPr>
          <w:lang w:val="es-GT"/>
        </w:rPr>
        <w:t>población en</w:t>
      </w:r>
      <w:r w:rsidRPr="00166DBC">
        <w:rPr>
          <w:lang w:val="es-GT"/>
        </w:rPr>
        <w:t xml:space="preserve"> el correcto uso y </w:t>
      </w:r>
      <w:r w:rsidR="004C1B55" w:rsidRPr="00166DBC">
        <w:rPr>
          <w:lang w:val="es-GT"/>
        </w:rPr>
        <w:t>manejo del</w:t>
      </w:r>
      <w:r w:rsidRPr="00166DBC">
        <w:rPr>
          <w:lang w:val="es-GT"/>
        </w:rPr>
        <w:t xml:space="preserve"> agua</w:t>
      </w:r>
      <w:r w:rsidR="006D42E5" w:rsidRPr="00166DBC">
        <w:rPr>
          <w:lang w:val="es-GT"/>
        </w:rPr>
        <w:t xml:space="preserve"> debido a la disminución de caudales y aumento de la población. </w:t>
      </w:r>
    </w:p>
    <w:p w:rsidR="00E30A45" w:rsidRPr="00166DBC" w:rsidRDefault="004C1B55" w:rsidP="00F333E8">
      <w:pPr>
        <w:pStyle w:val="Prrafodelista"/>
        <w:numPr>
          <w:ilvl w:val="0"/>
          <w:numId w:val="1"/>
        </w:numPr>
        <w:rPr>
          <w:lang w:val="es-GT"/>
        </w:rPr>
      </w:pPr>
      <w:r w:rsidRPr="00166DBC">
        <w:rPr>
          <w:lang w:val="es-GT"/>
        </w:rPr>
        <w:t>Estimular a la población en realizar sus pagos de servicios a tiempo</w:t>
      </w:r>
      <w:r w:rsidR="00E30A45" w:rsidRPr="00166DBC">
        <w:rPr>
          <w:lang w:val="es-GT"/>
        </w:rPr>
        <w:t xml:space="preserve"> a través de la información de morosidad y costos que conlleva la prestación del servicio de agua.  </w:t>
      </w:r>
    </w:p>
    <w:p w:rsidR="004C1B55" w:rsidRPr="00166DBC" w:rsidRDefault="004C1B55" w:rsidP="00F333E8">
      <w:pPr>
        <w:pStyle w:val="Prrafodelista"/>
        <w:numPr>
          <w:ilvl w:val="0"/>
          <w:numId w:val="1"/>
        </w:numPr>
        <w:rPr>
          <w:lang w:val="es-GT"/>
        </w:rPr>
      </w:pPr>
      <w:r w:rsidRPr="00166DBC">
        <w:rPr>
          <w:lang w:val="es-GT"/>
        </w:rPr>
        <w:t xml:space="preserve">Dar a conocer el reglamento para la administración, operación y mantenimiento del sistema de agua. </w:t>
      </w:r>
    </w:p>
    <w:p w:rsidR="00A2326D" w:rsidRPr="001508E5" w:rsidRDefault="003D13BF" w:rsidP="00F333E8">
      <w:pPr>
        <w:pStyle w:val="Ttulo1"/>
        <w:numPr>
          <w:ilvl w:val="0"/>
          <w:numId w:val="3"/>
        </w:numPr>
      </w:pPr>
      <w:bookmarkStart w:id="4" w:name="_Toc30057406"/>
      <w:r>
        <w:t>METODOLOGIA</w:t>
      </w:r>
      <w:bookmarkEnd w:id="4"/>
    </w:p>
    <w:p w:rsidR="00F87357" w:rsidRPr="00F87357" w:rsidRDefault="00F87357" w:rsidP="00F87357">
      <w:r w:rsidRPr="00F87357">
        <w:t xml:space="preserve">Para el logro de los objetivos planteados en el presente plan, la estrategia de comunicación se divide en 2 momentos, cada uno de ellos con sus diferentes metodologías de abordaje.  </w:t>
      </w:r>
    </w:p>
    <w:p w:rsidR="00F87357" w:rsidRPr="00F87357" w:rsidRDefault="00F87357" w:rsidP="00F333E8">
      <w:pPr>
        <w:pStyle w:val="Prrafodelista"/>
        <w:numPr>
          <w:ilvl w:val="0"/>
          <w:numId w:val="9"/>
        </w:numPr>
        <w:rPr>
          <w:lang w:val="es-GT"/>
        </w:rPr>
      </w:pPr>
      <w:r w:rsidRPr="00F87357">
        <w:rPr>
          <w:b/>
          <w:lang w:val="es-GT"/>
        </w:rPr>
        <w:t>1er. Momento.</w:t>
      </w:r>
      <w:r w:rsidRPr="00F87357">
        <w:rPr>
          <w:lang w:val="es-GT"/>
        </w:rPr>
        <w:t xml:space="preserve"> Información, comunicación y sensibilización a líderes organizados de la cabecera municipal.  A través de una reunión para dar a conocer la situación del sistema de agua potable, resaltando la importancia de continuar con el levantado de información y señalando la necesidad de apoyo de información veraz y oportuna a la población en general, además en dicha reunión se dará a conocer el presente plan de comunicación y sensibilización. </w:t>
      </w:r>
    </w:p>
    <w:p w:rsidR="009116E4" w:rsidRPr="009116E4" w:rsidRDefault="009116E4" w:rsidP="009116E4">
      <w:pPr>
        <w:pStyle w:val="Prrafodelista"/>
        <w:rPr>
          <w:lang w:val="es-GT"/>
        </w:rPr>
      </w:pPr>
    </w:p>
    <w:p w:rsidR="009116E4" w:rsidRPr="009116E4" w:rsidRDefault="009116E4" w:rsidP="009116E4">
      <w:pPr>
        <w:pStyle w:val="Prrafodelista"/>
        <w:rPr>
          <w:lang w:val="es-GT"/>
        </w:rPr>
      </w:pPr>
    </w:p>
    <w:p w:rsidR="003A72C5" w:rsidRPr="00F87357" w:rsidRDefault="00F87357" w:rsidP="00F333E8">
      <w:pPr>
        <w:pStyle w:val="Prrafodelista"/>
        <w:numPr>
          <w:ilvl w:val="0"/>
          <w:numId w:val="9"/>
        </w:numPr>
        <w:rPr>
          <w:lang w:val="es-GT"/>
        </w:rPr>
      </w:pPr>
      <w:r w:rsidRPr="00F87357">
        <w:rPr>
          <w:b/>
          <w:lang w:val="es-GT"/>
        </w:rPr>
        <w:t>2º.  Momento</w:t>
      </w:r>
      <w:r w:rsidRPr="00F87357">
        <w:rPr>
          <w:lang w:val="es-GT"/>
        </w:rPr>
        <w:t>. información y sensibilización a la población en general.  A través de información masiva, para lo cual se ha considerado</w:t>
      </w:r>
      <w:r w:rsidR="001648E4">
        <w:rPr>
          <w:lang w:val="es-GT"/>
        </w:rPr>
        <w:t xml:space="preserve"> utilizar medios de comunicación </w:t>
      </w:r>
      <w:r w:rsidR="00F0163A">
        <w:rPr>
          <w:lang w:val="es-GT"/>
        </w:rPr>
        <w:t xml:space="preserve">de uso, conocimiento y manejo de la mayoría de </w:t>
      </w:r>
      <w:r w:rsidR="009F689F">
        <w:rPr>
          <w:lang w:val="es-GT"/>
        </w:rPr>
        <w:t>pobladores,</w:t>
      </w:r>
      <w:r w:rsidR="00F0163A">
        <w:rPr>
          <w:lang w:val="es-GT"/>
        </w:rPr>
        <w:t xml:space="preserve"> así como</w:t>
      </w:r>
      <w:r w:rsidRPr="00F87357">
        <w:rPr>
          <w:lang w:val="es-GT"/>
        </w:rPr>
        <w:t xml:space="preserve"> campañas de sensibilización masiva en fechas importantes.  </w:t>
      </w:r>
    </w:p>
    <w:p w:rsidR="00C42AD0" w:rsidRPr="00F87357" w:rsidRDefault="00F87357" w:rsidP="003D13BF">
      <w:r>
        <w:t>L</w:t>
      </w:r>
      <w:r w:rsidR="00A2326D" w:rsidRPr="00F87357">
        <w:t>a estrategia</w:t>
      </w:r>
      <w:r w:rsidR="004936FE" w:rsidRPr="00F87357">
        <w:t xml:space="preserve"> </w:t>
      </w:r>
      <w:r>
        <w:t>contempla también la participación de</w:t>
      </w:r>
      <w:r w:rsidR="00874349">
        <w:t xml:space="preserve"> </w:t>
      </w:r>
      <w:r w:rsidR="00C42AD0" w:rsidRPr="00874349">
        <w:t xml:space="preserve">la </w:t>
      </w:r>
      <w:r w:rsidR="00874349">
        <w:rPr>
          <w:b/>
        </w:rPr>
        <w:t xml:space="preserve">Unidad de Información Pública –UIP- </w:t>
      </w:r>
      <w:r w:rsidR="00874349" w:rsidRPr="00874349">
        <w:t>de la municipalidad</w:t>
      </w:r>
      <w:r w:rsidR="004C17E6" w:rsidRPr="00F87357">
        <w:t xml:space="preserve">, para </w:t>
      </w:r>
      <w:r w:rsidR="003D13BF" w:rsidRPr="00F87357">
        <w:t>ob</w:t>
      </w:r>
      <w:r w:rsidR="004C17E6" w:rsidRPr="00F87357">
        <w:t xml:space="preserve">tener </w:t>
      </w:r>
      <w:r w:rsidR="00E30A45" w:rsidRPr="00F87357">
        <w:t xml:space="preserve">mejores resultados </w:t>
      </w:r>
      <w:r w:rsidR="004C17E6" w:rsidRPr="00F87357">
        <w:t>plan</w:t>
      </w:r>
      <w:r w:rsidR="00E30A45" w:rsidRPr="00F87357">
        <w:t xml:space="preserve"> en </w:t>
      </w:r>
      <w:r w:rsidR="004C17E6" w:rsidRPr="00F87357">
        <w:t xml:space="preserve">la población meta </w:t>
      </w:r>
      <w:r w:rsidR="003D13BF" w:rsidRPr="00F87357">
        <w:t xml:space="preserve">(pobladores, </w:t>
      </w:r>
      <w:r w:rsidR="00E30A45" w:rsidRPr="00F87357">
        <w:t xml:space="preserve">usuarios registrados </w:t>
      </w:r>
      <w:r w:rsidR="004C17E6" w:rsidRPr="00F87357">
        <w:t>y todos los beneficiarios del sistema de agua potable</w:t>
      </w:r>
      <w:r w:rsidR="003D13BF" w:rsidRPr="00F87357">
        <w:t>)</w:t>
      </w:r>
      <w:r w:rsidR="004C17E6" w:rsidRPr="00F87357">
        <w:t>.</w:t>
      </w:r>
    </w:p>
    <w:p w:rsidR="003D13BF" w:rsidRDefault="003D13BF" w:rsidP="003D13BF">
      <w:r>
        <w:t>Para el traslado de la información, se considera implementar una estrategia audiovisual que utilice siguientes medios:</w:t>
      </w:r>
    </w:p>
    <w:p w:rsidR="00F0163A" w:rsidRDefault="00F0163A" w:rsidP="00F333E8">
      <w:pPr>
        <w:pStyle w:val="Prrafodelista"/>
        <w:numPr>
          <w:ilvl w:val="0"/>
          <w:numId w:val="2"/>
        </w:numPr>
        <w:rPr>
          <w:lang w:val="es-GT"/>
        </w:rPr>
      </w:pPr>
      <w:r>
        <w:rPr>
          <w:lang w:val="es-GT"/>
        </w:rPr>
        <w:t>P</w:t>
      </w:r>
      <w:r w:rsidRPr="006C46E0">
        <w:rPr>
          <w:lang w:val="es-GT"/>
        </w:rPr>
        <w:t>erifoneo</w:t>
      </w:r>
      <w:r>
        <w:rPr>
          <w:lang w:val="es-GT"/>
        </w:rPr>
        <w:t>,</w:t>
      </w:r>
    </w:p>
    <w:p w:rsidR="006C46E0" w:rsidRPr="006C46E0" w:rsidRDefault="006C46E0" w:rsidP="00F333E8">
      <w:pPr>
        <w:pStyle w:val="Prrafodelista"/>
        <w:numPr>
          <w:ilvl w:val="0"/>
          <w:numId w:val="2"/>
        </w:numPr>
        <w:rPr>
          <w:lang w:val="es-GT"/>
        </w:rPr>
      </w:pPr>
      <w:r w:rsidRPr="006C46E0">
        <w:rPr>
          <w:lang w:val="es-GT"/>
        </w:rPr>
        <w:t>Redes sociales;</w:t>
      </w:r>
    </w:p>
    <w:p w:rsidR="006C46E0" w:rsidRPr="006C46E0" w:rsidRDefault="006C46E0" w:rsidP="00F333E8">
      <w:pPr>
        <w:pStyle w:val="Prrafodelista"/>
        <w:numPr>
          <w:ilvl w:val="0"/>
          <w:numId w:val="2"/>
        </w:numPr>
        <w:rPr>
          <w:lang w:val="es-GT"/>
        </w:rPr>
      </w:pPr>
      <w:r>
        <w:rPr>
          <w:lang w:val="es-GT"/>
        </w:rPr>
        <w:t>Página web municipal;</w:t>
      </w:r>
    </w:p>
    <w:p w:rsidR="003D13BF" w:rsidRPr="006C46E0" w:rsidRDefault="006C46E0" w:rsidP="00F333E8">
      <w:pPr>
        <w:pStyle w:val="Prrafodelista"/>
        <w:numPr>
          <w:ilvl w:val="0"/>
          <w:numId w:val="2"/>
        </w:numPr>
        <w:rPr>
          <w:lang w:val="es-GT"/>
        </w:rPr>
      </w:pPr>
      <w:r>
        <w:rPr>
          <w:lang w:val="es-GT"/>
        </w:rPr>
        <w:t>spots radiales;</w:t>
      </w:r>
    </w:p>
    <w:p w:rsidR="00F87357" w:rsidRDefault="00F87357" w:rsidP="00F333E8">
      <w:pPr>
        <w:pStyle w:val="Prrafodelista"/>
        <w:numPr>
          <w:ilvl w:val="0"/>
          <w:numId w:val="2"/>
        </w:numPr>
        <w:rPr>
          <w:lang w:val="es-GT"/>
        </w:rPr>
      </w:pPr>
      <w:r>
        <w:rPr>
          <w:lang w:val="es-GT"/>
        </w:rPr>
        <w:t xml:space="preserve">mantas </w:t>
      </w:r>
      <w:r w:rsidR="00D11104">
        <w:rPr>
          <w:lang w:val="es-GT"/>
        </w:rPr>
        <w:t>vinílicas</w:t>
      </w:r>
    </w:p>
    <w:p w:rsidR="00525041" w:rsidRDefault="00F0163A" w:rsidP="00F333E8">
      <w:pPr>
        <w:pStyle w:val="Prrafodelista"/>
        <w:numPr>
          <w:ilvl w:val="0"/>
          <w:numId w:val="2"/>
        </w:numPr>
        <w:rPr>
          <w:lang w:val="es-GT"/>
        </w:rPr>
      </w:pPr>
      <w:r>
        <w:rPr>
          <w:lang w:val="es-GT"/>
        </w:rPr>
        <w:t xml:space="preserve">Entrega de </w:t>
      </w:r>
      <w:r w:rsidR="003D13BF" w:rsidRPr="006C46E0">
        <w:rPr>
          <w:lang w:val="es-GT"/>
        </w:rPr>
        <w:t>folletos o</w:t>
      </w:r>
      <w:r w:rsidR="00525041" w:rsidRPr="006C46E0">
        <w:rPr>
          <w:lang w:val="es-GT"/>
        </w:rPr>
        <w:t xml:space="preserve"> </w:t>
      </w:r>
      <w:proofErr w:type="spellStart"/>
      <w:r w:rsidR="00525041" w:rsidRPr="006C46E0">
        <w:rPr>
          <w:lang w:val="es-GT"/>
        </w:rPr>
        <w:t>trifoliares</w:t>
      </w:r>
      <w:proofErr w:type="spellEnd"/>
      <w:r w:rsidR="00656857">
        <w:rPr>
          <w:lang w:val="es-GT"/>
        </w:rPr>
        <w:t xml:space="preserve"> (medios escritos)</w:t>
      </w:r>
    </w:p>
    <w:p w:rsidR="002329E4" w:rsidRPr="006C46E0" w:rsidRDefault="002329E4" w:rsidP="00F333E8">
      <w:pPr>
        <w:pStyle w:val="Prrafodelista"/>
        <w:numPr>
          <w:ilvl w:val="0"/>
          <w:numId w:val="2"/>
        </w:numPr>
        <w:rPr>
          <w:lang w:val="es-GT"/>
        </w:rPr>
      </w:pPr>
      <w:r>
        <w:rPr>
          <w:lang w:val="es-GT"/>
        </w:rPr>
        <w:t xml:space="preserve">Pizarra de información </w:t>
      </w:r>
      <w:r w:rsidR="00553E01">
        <w:rPr>
          <w:lang w:val="es-GT"/>
        </w:rPr>
        <w:t>pública</w:t>
      </w:r>
      <w:r>
        <w:rPr>
          <w:lang w:val="es-GT"/>
        </w:rPr>
        <w:t xml:space="preserve"> municipal</w:t>
      </w:r>
    </w:p>
    <w:p w:rsidR="00F87357" w:rsidRDefault="00F87357" w:rsidP="00F333E8">
      <w:pPr>
        <w:pStyle w:val="Ttulo2"/>
        <w:numPr>
          <w:ilvl w:val="1"/>
          <w:numId w:val="3"/>
        </w:numPr>
      </w:pPr>
      <w:bookmarkStart w:id="5" w:name="_Toc30057407"/>
      <w:r>
        <w:t>Primer Momento</w:t>
      </w:r>
      <w:bookmarkEnd w:id="5"/>
    </w:p>
    <w:p w:rsidR="00F87357" w:rsidRDefault="00F87357" w:rsidP="00F87357">
      <w:r>
        <w:t xml:space="preserve">Información, comunicación y sensibilización a </w:t>
      </w:r>
      <w:r w:rsidR="009F689F">
        <w:t>alcalde</w:t>
      </w:r>
      <w:r w:rsidR="00D11104">
        <w:t xml:space="preserve">, Concejo Municipal, </w:t>
      </w:r>
      <w:r>
        <w:t>Coordinadores de dependencias</w:t>
      </w:r>
      <w:r w:rsidR="00D11104">
        <w:t xml:space="preserve"> relacionadas al agua y </w:t>
      </w:r>
      <w:r>
        <w:t xml:space="preserve">líderes organizados del casco urbano.  </w:t>
      </w:r>
    </w:p>
    <w:p w:rsidR="00F87357" w:rsidRDefault="00F87357" w:rsidP="00F333E8">
      <w:pPr>
        <w:pStyle w:val="Ttulo3"/>
        <w:numPr>
          <w:ilvl w:val="2"/>
          <w:numId w:val="3"/>
        </w:numPr>
      </w:pPr>
      <w:bookmarkStart w:id="6" w:name="_Toc30057408"/>
      <w:r>
        <w:t>Modalidad Reunión informativa</w:t>
      </w:r>
      <w:bookmarkEnd w:id="6"/>
    </w:p>
    <w:p w:rsidR="00F87357" w:rsidRDefault="00F87357" w:rsidP="00F87357">
      <w:r>
        <w:t xml:space="preserve">El objetivo es dar a conocer los avances de la evaluación del sistema de agua potable, así como la reglamentación existente del mismo y que los líderes organizados del casco urbano de </w:t>
      </w:r>
      <w:r w:rsidR="009337A2">
        <w:t>Cunen</w:t>
      </w:r>
      <w:r>
        <w:t xml:space="preserve"> puedan definir el futuro que quieren para sí mismos y la población en general.</w:t>
      </w:r>
    </w:p>
    <w:p w:rsidR="00F87357" w:rsidRDefault="00F87357" w:rsidP="00F87357">
      <w:pPr>
        <w:pStyle w:val="Epgrafe"/>
      </w:pPr>
      <w:bookmarkStart w:id="7" w:name="_Toc30001301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445941">
        <w:rPr>
          <w:noProof/>
        </w:rPr>
        <w:t>1</w:t>
      </w:r>
      <w:r>
        <w:fldChar w:fldCharType="end"/>
      </w:r>
      <w:r>
        <w:t>. Metodología para la modalidad de reunión informativa</w:t>
      </w:r>
      <w:bookmarkEnd w:id="7"/>
    </w:p>
    <w:tbl>
      <w:tblPr>
        <w:tblStyle w:val="Tablaconcuadrcula"/>
        <w:tblW w:w="10041" w:type="dxa"/>
        <w:jc w:val="center"/>
        <w:tblLook w:val="04A0" w:firstRow="1" w:lastRow="0" w:firstColumn="1" w:lastColumn="0" w:noHBand="0" w:noVBand="1"/>
      </w:tblPr>
      <w:tblGrid>
        <w:gridCol w:w="1708"/>
        <w:gridCol w:w="1819"/>
        <w:gridCol w:w="1901"/>
        <w:gridCol w:w="1851"/>
        <w:gridCol w:w="1648"/>
        <w:gridCol w:w="1114"/>
      </w:tblGrid>
      <w:tr w:rsidR="00F87357" w:rsidRPr="00D11104" w:rsidTr="00FE4DE4">
        <w:trPr>
          <w:trHeight w:val="151"/>
          <w:tblHeader/>
          <w:jc w:val="center"/>
        </w:trPr>
        <w:tc>
          <w:tcPr>
            <w:tcW w:w="1708" w:type="dxa"/>
            <w:shd w:val="clear" w:color="auto" w:fill="002060"/>
            <w:vAlign w:val="center"/>
          </w:tcPr>
          <w:p w:rsidR="00F87357" w:rsidRPr="00790636" w:rsidRDefault="00F87357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Tema</w:t>
            </w:r>
          </w:p>
        </w:tc>
        <w:tc>
          <w:tcPr>
            <w:tcW w:w="1819" w:type="dxa"/>
            <w:shd w:val="clear" w:color="auto" w:fill="002060"/>
            <w:vAlign w:val="center"/>
          </w:tcPr>
          <w:p w:rsidR="00F87357" w:rsidRPr="00790636" w:rsidRDefault="00F87357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Objetivo</w:t>
            </w:r>
          </w:p>
        </w:tc>
        <w:tc>
          <w:tcPr>
            <w:tcW w:w="1901" w:type="dxa"/>
            <w:shd w:val="clear" w:color="auto" w:fill="002060"/>
            <w:vAlign w:val="center"/>
          </w:tcPr>
          <w:p w:rsidR="00F87357" w:rsidRPr="00790636" w:rsidRDefault="00F87357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Procedimiento</w:t>
            </w:r>
          </w:p>
        </w:tc>
        <w:tc>
          <w:tcPr>
            <w:tcW w:w="1851" w:type="dxa"/>
            <w:shd w:val="clear" w:color="auto" w:fill="002060"/>
            <w:vAlign w:val="center"/>
          </w:tcPr>
          <w:p w:rsidR="00F87357" w:rsidRPr="00790636" w:rsidRDefault="00F87357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Recurso</w:t>
            </w:r>
          </w:p>
        </w:tc>
        <w:tc>
          <w:tcPr>
            <w:tcW w:w="1648" w:type="dxa"/>
            <w:shd w:val="clear" w:color="auto" w:fill="002060"/>
            <w:vAlign w:val="center"/>
          </w:tcPr>
          <w:p w:rsidR="00F87357" w:rsidRPr="00790636" w:rsidRDefault="00F87357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Responsable</w:t>
            </w:r>
          </w:p>
        </w:tc>
        <w:tc>
          <w:tcPr>
            <w:tcW w:w="1114" w:type="dxa"/>
            <w:shd w:val="clear" w:color="auto" w:fill="002060"/>
            <w:vAlign w:val="center"/>
          </w:tcPr>
          <w:p w:rsidR="00F87357" w:rsidRPr="00790636" w:rsidRDefault="00F87357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Tiempo</w:t>
            </w:r>
          </w:p>
        </w:tc>
      </w:tr>
      <w:tr w:rsidR="00F87357" w:rsidRPr="00D11104" w:rsidTr="00FE4DE4">
        <w:trPr>
          <w:trHeight w:val="2176"/>
          <w:jc w:val="center"/>
        </w:trPr>
        <w:tc>
          <w:tcPr>
            <w:tcW w:w="1708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Bien</w:t>
            </w:r>
            <w:r w:rsidR="0073277D">
              <w:t>venida y objetivo de la reunión.</w:t>
            </w:r>
          </w:p>
        </w:tc>
        <w:tc>
          <w:tcPr>
            <w:tcW w:w="1819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Establecer un ambiente adecuado que estimule la participación.</w:t>
            </w:r>
          </w:p>
        </w:tc>
        <w:tc>
          <w:tcPr>
            <w:tcW w:w="1901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 xml:space="preserve">Palabras de bienvenida y se da a conocer el objetivo de la reunión, así mismo solicita atención y participación positiva. </w:t>
            </w:r>
          </w:p>
        </w:tc>
        <w:tc>
          <w:tcPr>
            <w:tcW w:w="1851" w:type="dxa"/>
            <w:vAlign w:val="center"/>
          </w:tcPr>
          <w:p w:rsidR="00F87357" w:rsidRPr="00D11104" w:rsidRDefault="00F87357" w:rsidP="0073277D">
            <w:pPr>
              <w:pStyle w:val="Sinespaciado"/>
            </w:pPr>
          </w:p>
        </w:tc>
        <w:tc>
          <w:tcPr>
            <w:tcW w:w="1648" w:type="dxa"/>
            <w:vAlign w:val="center"/>
          </w:tcPr>
          <w:p w:rsidR="00F87357" w:rsidRPr="00D11104" w:rsidRDefault="009F689F" w:rsidP="0073277D">
            <w:pPr>
              <w:pStyle w:val="Sinespaciado"/>
            </w:pPr>
            <w:r w:rsidRPr="00D11104">
              <w:t>Alcalde o</w:t>
            </w:r>
            <w:r w:rsidR="00F87357" w:rsidRPr="00D11104">
              <w:t xml:space="preserve"> su </w:t>
            </w:r>
            <w:r w:rsidRPr="00D11104">
              <w:t>representante integrante</w:t>
            </w:r>
            <w:r w:rsidR="0073277D">
              <w:t xml:space="preserve"> del Concejo Municipal.</w:t>
            </w:r>
          </w:p>
        </w:tc>
        <w:tc>
          <w:tcPr>
            <w:tcW w:w="1114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15 min.</w:t>
            </w:r>
          </w:p>
        </w:tc>
      </w:tr>
      <w:tr w:rsidR="00F87357" w:rsidRPr="00D11104" w:rsidTr="00FE4DE4">
        <w:trPr>
          <w:trHeight w:val="1595"/>
          <w:jc w:val="center"/>
        </w:trPr>
        <w:tc>
          <w:tcPr>
            <w:tcW w:w="1708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lastRenderedPageBreak/>
              <w:t>Presentar las condiciones actuales del sistema de agua urbano.</w:t>
            </w:r>
          </w:p>
        </w:tc>
        <w:tc>
          <w:tcPr>
            <w:tcW w:w="1819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Dar a conocer las condiciones en que se encuentra el sistema de agua urbano y nuevo reglamento</w:t>
            </w:r>
            <w:r w:rsidR="0073277D">
              <w:t>.</w:t>
            </w:r>
          </w:p>
        </w:tc>
        <w:tc>
          <w:tcPr>
            <w:tcW w:w="1901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 xml:space="preserve">Presentación </w:t>
            </w:r>
            <w:proofErr w:type="spellStart"/>
            <w:r w:rsidRPr="00D11104">
              <w:t>Power</w:t>
            </w:r>
            <w:proofErr w:type="spellEnd"/>
            <w:r w:rsidRPr="00D11104">
              <w:t xml:space="preserve"> </w:t>
            </w:r>
            <w:proofErr w:type="spellStart"/>
            <w:r w:rsidRPr="00D11104">
              <w:t>point</w:t>
            </w:r>
            <w:proofErr w:type="spellEnd"/>
            <w:r w:rsidRPr="00D11104">
              <w:t>.</w:t>
            </w:r>
          </w:p>
        </w:tc>
        <w:tc>
          <w:tcPr>
            <w:tcW w:w="1851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Cañonera</w:t>
            </w:r>
          </w:p>
          <w:p w:rsidR="00F87357" w:rsidRPr="00D11104" w:rsidRDefault="00F87357" w:rsidP="0073277D">
            <w:pPr>
              <w:pStyle w:val="Sinespaciado"/>
            </w:pPr>
            <w:r w:rsidRPr="00D11104">
              <w:t>Equipo de computo</w:t>
            </w:r>
          </w:p>
        </w:tc>
        <w:tc>
          <w:tcPr>
            <w:tcW w:w="1648" w:type="dxa"/>
            <w:vAlign w:val="center"/>
          </w:tcPr>
          <w:p w:rsidR="00F87357" w:rsidRPr="00D11104" w:rsidRDefault="00F87357" w:rsidP="0073277D">
            <w:pPr>
              <w:pStyle w:val="Sinespaciado"/>
            </w:pPr>
          </w:p>
          <w:p w:rsidR="00F87357" w:rsidRPr="00D11104" w:rsidRDefault="00E256B1" w:rsidP="0073277D">
            <w:pPr>
              <w:pStyle w:val="Sinespaciado"/>
            </w:pPr>
            <w:r>
              <w:t>O</w:t>
            </w:r>
            <w:r w:rsidR="00532E7A" w:rsidRPr="00D11104">
              <w:t>MAS</w:t>
            </w:r>
          </w:p>
        </w:tc>
        <w:tc>
          <w:tcPr>
            <w:tcW w:w="1114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30 min.</w:t>
            </w:r>
          </w:p>
        </w:tc>
      </w:tr>
      <w:tr w:rsidR="00F87357" w:rsidRPr="00D11104" w:rsidTr="00FE4DE4">
        <w:trPr>
          <w:trHeight w:val="1680"/>
          <w:jc w:val="center"/>
        </w:trPr>
        <w:tc>
          <w:tcPr>
            <w:tcW w:w="1708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Conversatorio</w:t>
            </w:r>
            <w:r w:rsidR="0073277D">
              <w:t>.</w:t>
            </w:r>
          </w:p>
        </w:tc>
        <w:tc>
          <w:tcPr>
            <w:tcW w:w="1819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Promover la participación ordenada y determinar los pasos a seguir.</w:t>
            </w:r>
          </w:p>
        </w:tc>
        <w:tc>
          <w:tcPr>
            <w:tcW w:w="1901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Conversación dirigida.</w:t>
            </w:r>
          </w:p>
          <w:p w:rsidR="00F87357" w:rsidRPr="00D11104" w:rsidRDefault="00F87357" w:rsidP="0073277D">
            <w:pPr>
              <w:pStyle w:val="Sinespaciado"/>
            </w:pPr>
            <w:r w:rsidRPr="00D11104">
              <w:t xml:space="preserve">Informar el </w:t>
            </w:r>
            <w:r w:rsidR="009F689F" w:rsidRPr="00D11104">
              <w:t>interés municipal</w:t>
            </w:r>
            <w:r w:rsidRPr="00D11104">
              <w:t xml:space="preserve"> de mejorar las condiciones del sistema urbano.</w:t>
            </w:r>
          </w:p>
        </w:tc>
        <w:tc>
          <w:tcPr>
            <w:tcW w:w="1851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proofErr w:type="spellStart"/>
            <w:r w:rsidRPr="00D11104">
              <w:t>Papelografos</w:t>
            </w:r>
            <w:proofErr w:type="spellEnd"/>
          </w:p>
          <w:p w:rsidR="00F87357" w:rsidRPr="00D11104" w:rsidRDefault="0073277D" w:rsidP="0073277D">
            <w:pPr>
              <w:pStyle w:val="Sinespaciado"/>
            </w:pPr>
            <w:r>
              <w:t>p</w:t>
            </w:r>
            <w:r w:rsidR="00F87357" w:rsidRPr="00D11104">
              <w:t>anel,</w:t>
            </w:r>
          </w:p>
          <w:p w:rsidR="00F87357" w:rsidRPr="00D11104" w:rsidRDefault="00F87357" w:rsidP="0073277D">
            <w:pPr>
              <w:pStyle w:val="Sinespaciado"/>
            </w:pPr>
            <w:r w:rsidRPr="00D11104">
              <w:t>marcadores</w:t>
            </w:r>
          </w:p>
        </w:tc>
        <w:tc>
          <w:tcPr>
            <w:tcW w:w="1648" w:type="dxa"/>
            <w:vAlign w:val="center"/>
          </w:tcPr>
          <w:p w:rsidR="00F87357" w:rsidRPr="00D11104" w:rsidRDefault="00E256B1" w:rsidP="0073277D">
            <w:pPr>
              <w:pStyle w:val="Sinespaciado"/>
            </w:pPr>
            <w:r>
              <w:t>O</w:t>
            </w:r>
            <w:r w:rsidR="00532E7A" w:rsidRPr="00D11104">
              <w:t>MAS</w:t>
            </w:r>
          </w:p>
          <w:p w:rsidR="00F87357" w:rsidRPr="00D11104" w:rsidRDefault="00F87357" w:rsidP="0073277D">
            <w:pPr>
              <w:pStyle w:val="Sinespaciado"/>
            </w:pPr>
          </w:p>
          <w:p w:rsidR="00F87357" w:rsidRPr="00D11104" w:rsidRDefault="009F689F" w:rsidP="0073277D">
            <w:pPr>
              <w:pStyle w:val="Sinespaciado"/>
            </w:pPr>
            <w:r w:rsidRPr="00D11104">
              <w:t>Alcalde o</w:t>
            </w:r>
            <w:r w:rsidR="00F87357" w:rsidRPr="00D11104">
              <w:t xml:space="preserve"> su representante.</w:t>
            </w:r>
          </w:p>
        </w:tc>
        <w:tc>
          <w:tcPr>
            <w:tcW w:w="1114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20 min</w:t>
            </w:r>
            <w:r w:rsidR="0073277D">
              <w:t>.</w:t>
            </w:r>
          </w:p>
          <w:p w:rsidR="00F87357" w:rsidRPr="00D11104" w:rsidRDefault="00F87357" w:rsidP="0073277D">
            <w:pPr>
              <w:pStyle w:val="Sinespaciado"/>
            </w:pPr>
          </w:p>
          <w:p w:rsidR="00F87357" w:rsidRPr="00D11104" w:rsidRDefault="00F87357" w:rsidP="0073277D">
            <w:pPr>
              <w:pStyle w:val="Sinespaciado"/>
            </w:pPr>
          </w:p>
          <w:p w:rsidR="00F87357" w:rsidRPr="00D11104" w:rsidRDefault="00F87357" w:rsidP="0073277D">
            <w:pPr>
              <w:pStyle w:val="Sinespaciado"/>
            </w:pPr>
          </w:p>
          <w:p w:rsidR="00F87357" w:rsidRPr="00D11104" w:rsidRDefault="00F87357" w:rsidP="0073277D">
            <w:pPr>
              <w:pStyle w:val="Sinespaciado"/>
            </w:pPr>
            <w:r w:rsidRPr="00D11104">
              <w:t>10 min</w:t>
            </w:r>
            <w:r w:rsidR="0073277D">
              <w:t>.</w:t>
            </w:r>
          </w:p>
        </w:tc>
      </w:tr>
      <w:tr w:rsidR="00F87357" w:rsidRPr="00D11104" w:rsidTr="00FE4DE4">
        <w:trPr>
          <w:trHeight w:val="1690"/>
          <w:jc w:val="center"/>
        </w:trPr>
        <w:tc>
          <w:tcPr>
            <w:tcW w:w="1708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Presentación del plan de comunicación y sensibilización</w:t>
            </w:r>
            <w:r w:rsidR="0073277D">
              <w:t>.</w:t>
            </w:r>
          </w:p>
        </w:tc>
        <w:tc>
          <w:tcPr>
            <w:tcW w:w="1819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 xml:space="preserve">Dar a conocer el plan de comunicación y sensibilización, además de promover la participación en su implementación. </w:t>
            </w:r>
          </w:p>
        </w:tc>
        <w:tc>
          <w:tcPr>
            <w:tcW w:w="1901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 xml:space="preserve">Presentación de la metodología del presente plan en </w:t>
            </w:r>
            <w:proofErr w:type="spellStart"/>
            <w:r w:rsidRPr="00D11104">
              <w:t>Power</w:t>
            </w:r>
            <w:proofErr w:type="spellEnd"/>
            <w:r w:rsidRPr="00D11104">
              <w:t xml:space="preserve"> </w:t>
            </w:r>
            <w:proofErr w:type="spellStart"/>
            <w:r w:rsidRPr="00D11104">
              <w:t>point</w:t>
            </w:r>
            <w:proofErr w:type="spellEnd"/>
            <w:r w:rsidRPr="00D11104">
              <w:t>.</w:t>
            </w:r>
          </w:p>
          <w:p w:rsidR="00F87357" w:rsidRPr="00D11104" w:rsidRDefault="00F87357" w:rsidP="0073277D">
            <w:pPr>
              <w:pStyle w:val="Sinespaciado"/>
            </w:pPr>
            <w:r w:rsidRPr="00D11104">
              <w:t xml:space="preserve">Construcción de necesidades de apoyo, en </w:t>
            </w:r>
            <w:proofErr w:type="spellStart"/>
            <w:r w:rsidRPr="00D11104">
              <w:t>papelografos</w:t>
            </w:r>
            <w:proofErr w:type="spellEnd"/>
            <w:r w:rsidR="0073277D">
              <w:t>.</w:t>
            </w:r>
          </w:p>
        </w:tc>
        <w:tc>
          <w:tcPr>
            <w:tcW w:w="1851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 xml:space="preserve">Cañonera </w:t>
            </w:r>
          </w:p>
          <w:p w:rsidR="00F87357" w:rsidRPr="00D11104" w:rsidRDefault="00F87357" w:rsidP="0073277D">
            <w:pPr>
              <w:pStyle w:val="Sinespaciado"/>
            </w:pPr>
            <w:r w:rsidRPr="00D11104">
              <w:t>Equipo de cómputo</w:t>
            </w:r>
          </w:p>
          <w:p w:rsidR="00F87357" w:rsidRPr="00D11104" w:rsidRDefault="0073277D" w:rsidP="0073277D">
            <w:pPr>
              <w:pStyle w:val="Sinespaciado"/>
            </w:pPr>
            <w:proofErr w:type="spellStart"/>
            <w:r>
              <w:t>p</w:t>
            </w:r>
            <w:r w:rsidR="00F87357" w:rsidRPr="00D11104">
              <w:t>apelografos</w:t>
            </w:r>
            <w:proofErr w:type="spellEnd"/>
            <w:r w:rsidR="00F87357" w:rsidRPr="00D11104">
              <w:t>, panel, marcadores</w:t>
            </w:r>
          </w:p>
        </w:tc>
        <w:tc>
          <w:tcPr>
            <w:tcW w:w="1648" w:type="dxa"/>
            <w:vAlign w:val="center"/>
          </w:tcPr>
          <w:p w:rsidR="00F87357" w:rsidRPr="00D11104" w:rsidRDefault="00E256B1" w:rsidP="0073277D">
            <w:pPr>
              <w:pStyle w:val="Sinespaciado"/>
            </w:pPr>
            <w:r>
              <w:t>O</w:t>
            </w:r>
            <w:r w:rsidR="00F87357" w:rsidRPr="00D11104">
              <w:t>MAS y Comunicación social.</w:t>
            </w:r>
          </w:p>
        </w:tc>
        <w:tc>
          <w:tcPr>
            <w:tcW w:w="1114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30 min</w:t>
            </w:r>
          </w:p>
        </w:tc>
      </w:tr>
      <w:tr w:rsidR="00F87357" w:rsidRPr="00D11104" w:rsidTr="00FE4DE4">
        <w:trPr>
          <w:trHeight w:val="404"/>
          <w:jc w:val="center"/>
        </w:trPr>
        <w:tc>
          <w:tcPr>
            <w:tcW w:w="1708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Conversatorio</w:t>
            </w:r>
          </w:p>
        </w:tc>
        <w:tc>
          <w:tcPr>
            <w:tcW w:w="1819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 xml:space="preserve">Establecer la estrategia de </w:t>
            </w:r>
            <w:r w:rsidR="009F689F" w:rsidRPr="00D11104">
              <w:t>sensibilización y</w:t>
            </w:r>
            <w:r w:rsidRPr="00D11104">
              <w:t xml:space="preserve"> comunicación.</w:t>
            </w:r>
          </w:p>
        </w:tc>
        <w:tc>
          <w:tcPr>
            <w:tcW w:w="1901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 xml:space="preserve">Recuperar las propuestas y participación en tarjetas. </w:t>
            </w:r>
          </w:p>
        </w:tc>
        <w:tc>
          <w:tcPr>
            <w:tcW w:w="1851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proofErr w:type="spellStart"/>
            <w:r w:rsidRPr="00D11104">
              <w:t>Papelografos</w:t>
            </w:r>
            <w:proofErr w:type="spellEnd"/>
            <w:r w:rsidRPr="00D11104">
              <w:t>, panel, marcadores</w:t>
            </w:r>
          </w:p>
          <w:p w:rsidR="00F87357" w:rsidRPr="00D11104" w:rsidRDefault="0073277D" w:rsidP="0073277D">
            <w:pPr>
              <w:pStyle w:val="Sinespaciado"/>
            </w:pPr>
            <w:r>
              <w:t>t</w:t>
            </w:r>
            <w:r w:rsidR="00F87357" w:rsidRPr="00D11104">
              <w:t>arjetas</w:t>
            </w:r>
          </w:p>
        </w:tc>
        <w:tc>
          <w:tcPr>
            <w:tcW w:w="1648" w:type="dxa"/>
            <w:vAlign w:val="center"/>
          </w:tcPr>
          <w:p w:rsidR="00F87357" w:rsidRPr="00D11104" w:rsidRDefault="00E256B1" w:rsidP="0073277D">
            <w:pPr>
              <w:pStyle w:val="Sinespaciado"/>
            </w:pPr>
            <w:r>
              <w:t>O</w:t>
            </w:r>
            <w:r w:rsidR="00532E7A" w:rsidRPr="00D11104">
              <w:t>MAS</w:t>
            </w:r>
          </w:p>
        </w:tc>
        <w:tc>
          <w:tcPr>
            <w:tcW w:w="1114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20 min.</w:t>
            </w:r>
          </w:p>
        </w:tc>
      </w:tr>
      <w:tr w:rsidR="00F87357" w:rsidRPr="00D11104" w:rsidTr="00FE4DE4">
        <w:trPr>
          <w:trHeight w:val="1217"/>
          <w:jc w:val="center"/>
        </w:trPr>
        <w:tc>
          <w:tcPr>
            <w:tcW w:w="1708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Acuerdos y compromisos</w:t>
            </w:r>
          </w:p>
        </w:tc>
        <w:tc>
          <w:tcPr>
            <w:tcW w:w="1819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Establecer acuerdos de apoyo y participación.</w:t>
            </w:r>
          </w:p>
        </w:tc>
        <w:tc>
          <w:tcPr>
            <w:tcW w:w="1901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 xml:space="preserve">A través del ejercicio anterior establecer los pasos a seguir y la participación de los asistentes. </w:t>
            </w:r>
          </w:p>
        </w:tc>
        <w:tc>
          <w:tcPr>
            <w:tcW w:w="1851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proofErr w:type="spellStart"/>
            <w:r w:rsidRPr="00D11104">
              <w:t>Papelografos</w:t>
            </w:r>
            <w:proofErr w:type="spellEnd"/>
            <w:r w:rsidRPr="00D11104">
              <w:t>, panel, marcadores</w:t>
            </w:r>
          </w:p>
          <w:p w:rsidR="00F87357" w:rsidRPr="00D11104" w:rsidRDefault="00F87357" w:rsidP="0073277D">
            <w:pPr>
              <w:pStyle w:val="Sinespaciado"/>
            </w:pPr>
            <w:r w:rsidRPr="00D11104">
              <w:t>tarjetas</w:t>
            </w:r>
          </w:p>
        </w:tc>
        <w:tc>
          <w:tcPr>
            <w:tcW w:w="1648" w:type="dxa"/>
            <w:vAlign w:val="center"/>
          </w:tcPr>
          <w:p w:rsidR="00F87357" w:rsidRPr="00D11104" w:rsidRDefault="00E256B1" w:rsidP="0073277D">
            <w:pPr>
              <w:pStyle w:val="Sinespaciado"/>
            </w:pPr>
            <w:r>
              <w:t>O</w:t>
            </w:r>
            <w:r w:rsidR="00F87357" w:rsidRPr="00D11104">
              <w:t>MAS/DMP</w:t>
            </w:r>
          </w:p>
        </w:tc>
        <w:tc>
          <w:tcPr>
            <w:tcW w:w="1114" w:type="dxa"/>
            <w:vAlign w:val="center"/>
          </w:tcPr>
          <w:p w:rsidR="00F87357" w:rsidRPr="00D11104" w:rsidRDefault="00F87357" w:rsidP="0073277D">
            <w:pPr>
              <w:pStyle w:val="Sinespaciado"/>
            </w:pPr>
            <w:r w:rsidRPr="00D11104">
              <w:t>20 min.</w:t>
            </w:r>
          </w:p>
        </w:tc>
      </w:tr>
    </w:tbl>
    <w:p w:rsidR="00F87357" w:rsidRDefault="00F87357" w:rsidP="00F87357">
      <w:pPr>
        <w:pStyle w:val="Sinespaciado"/>
        <w:jc w:val="center"/>
        <w:rPr>
          <w:color w:val="3B3838" w:themeColor="background2" w:themeShade="40"/>
        </w:rPr>
      </w:pPr>
      <w:r w:rsidRPr="00553E01">
        <w:rPr>
          <w:b/>
          <w:color w:val="3B3838" w:themeColor="background2" w:themeShade="40"/>
        </w:rPr>
        <w:t>Fuente:</w:t>
      </w:r>
      <w:r w:rsidR="00874349">
        <w:rPr>
          <w:color w:val="3B3838" w:themeColor="background2" w:themeShade="40"/>
        </w:rPr>
        <w:t xml:space="preserve"> Elaboración conjunta personal </w:t>
      </w:r>
      <w:r w:rsidR="00E256B1">
        <w:rPr>
          <w:color w:val="3B3838" w:themeColor="background2" w:themeShade="40"/>
        </w:rPr>
        <w:t>O</w:t>
      </w:r>
      <w:r w:rsidR="00532E7A">
        <w:rPr>
          <w:color w:val="3B3838" w:themeColor="background2" w:themeShade="40"/>
        </w:rPr>
        <w:t>MAS</w:t>
      </w:r>
      <w:r w:rsidRPr="00553E01">
        <w:rPr>
          <w:color w:val="3B3838" w:themeColor="background2" w:themeShade="40"/>
        </w:rPr>
        <w:t>-USAI</w:t>
      </w:r>
      <w:r w:rsidR="00874349">
        <w:rPr>
          <w:color w:val="3B3838" w:themeColor="background2" w:themeShade="40"/>
        </w:rPr>
        <w:t>D</w:t>
      </w:r>
      <w:r w:rsidRPr="00553E01">
        <w:rPr>
          <w:color w:val="3B3838" w:themeColor="background2" w:themeShade="40"/>
        </w:rPr>
        <w:t xml:space="preserve"> Nexos Locales. </w:t>
      </w:r>
      <w:r w:rsidR="0073277D">
        <w:rPr>
          <w:color w:val="3B3838" w:themeColor="background2" w:themeShade="40"/>
        </w:rPr>
        <w:t xml:space="preserve">Octubre </w:t>
      </w:r>
      <w:r w:rsidR="00874349">
        <w:rPr>
          <w:color w:val="3B3838" w:themeColor="background2" w:themeShade="40"/>
        </w:rPr>
        <w:t>2,019</w:t>
      </w:r>
    </w:p>
    <w:p w:rsidR="00445941" w:rsidRDefault="00445941" w:rsidP="00F87357">
      <w:pPr>
        <w:pStyle w:val="Sinespaciado"/>
        <w:jc w:val="center"/>
        <w:rPr>
          <w:color w:val="3B3838" w:themeColor="background2" w:themeShade="40"/>
        </w:rPr>
      </w:pPr>
    </w:p>
    <w:p w:rsidR="00F87357" w:rsidRDefault="00445941" w:rsidP="00F333E8">
      <w:pPr>
        <w:pStyle w:val="Ttulo2"/>
        <w:numPr>
          <w:ilvl w:val="1"/>
          <w:numId w:val="3"/>
        </w:numPr>
      </w:pPr>
      <w:bookmarkStart w:id="8" w:name="_Toc30057409"/>
      <w:r>
        <w:t>Segundo Momento</w:t>
      </w:r>
      <w:bookmarkEnd w:id="8"/>
    </w:p>
    <w:p w:rsidR="00445941" w:rsidRPr="00445941" w:rsidRDefault="00445941" w:rsidP="00445941">
      <w:r>
        <w:t>Que se divide en ocho espacios de comunicación y sensibilización, planteándose el desarrollo de lo siguiente.</w:t>
      </w:r>
    </w:p>
    <w:p w:rsidR="00525041" w:rsidRDefault="006C46E0" w:rsidP="00F333E8">
      <w:pPr>
        <w:pStyle w:val="Ttulo3"/>
        <w:numPr>
          <w:ilvl w:val="2"/>
          <w:numId w:val="3"/>
        </w:numPr>
      </w:pPr>
      <w:bookmarkStart w:id="9" w:name="_Toc30057410"/>
      <w:r>
        <w:t>Redes sociales y pagina web municipal</w:t>
      </w:r>
      <w:bookmarkEnd w:id="9"/>
    </w:p>
    <w:p w:rsidR="00525041" w:rsidRDefault="00625E7E" w:rsidP="006C46E0">
      <w:r>
        <w:t>Para este proceso es importante i</w:t>
      </w:r>
      <w:r w:rsidR="006C46E0">
        <w:t>ncorporar a</w:t>
      </w:r>
      <w:r w:rsidR="00874349">
        <w:t xml:space="preserve"> otras</w:t>
      </w:r>
      <w:r w:rsidR="003E0555">
        <w:t xml:space="preserve"> </w:t>
      </w:r>
      <w:r w:rsidR="006C46E0">
        <w:t xml:space="preserve">dependencias municipales </w:t>
      </w:r>
      <w:r w:rsidR="003E0555">
        <w:t xml:space="preserve">como la Oficina de </w:t>
      </w:r>
      <w:r w:rsidR="006C46E0">
        <w:t>Información P</w:t>
      </w:r>
      <w:r w:rsidR="003E0555">
        <w:t>ública,</w:t>
      </w:r>
      <w:r w:rsidR="006C46E0">
        <w:t xml:space="preserve"> la </w:t>
      </w:r>
      <w:r w:rsidR="00532E7A">
        <w:t>Oficina</w:t>
      </w:r>
      <w:r w:rsidR="006C46E0">
        <w:t xml:space="preserve"> Municipal de la Mujer, la Oficina Forestal</w:t>
      </w:r>
      <w:r w:rsidR="003E0555">
        <w:t xml:space="preserve"> </w:t>
      </w:r>
      <w:r>
        <w:t xml:space="preserve">y otras </w:t>
      </w:r>
      <w:r w:rsidR="003E0555">
        <w:t xml:space="preserve">para </w:t>
      </w:r>
      <w:r>
        <w:t xml:space="preserve">que apoyen en la difusión de </w:t>
      </w:r>
      <w:r w:rsidR="003E0555">
        <w:t>información relevante en la temática de servicios de agua</w:t>
      </w:r>
      <w:r w:rsidR="005F0581">
        <w:t xml:space="preserve">, </w:t>
      </w:r>
      <w:r w:rsidR="006C46E0">
        <w:t>cloración y</w:t>
      </w:r>
      <w:r w:rsidR="003E0555">
        <w:t xml:space="preserve"> saneamiento</w:t>
      </w:r>
      <w:r w:rsidR="006C46E0">
        <w:t xml:space="preserve">, utilizando </w:t>
      </w:r>
      <w:r w:rsidR="003E0555">
        <w:t xml:space="preserve">las redes sociales, COMUDE, COMUSAN y pagina </w:t>
      </w:r>
      <w:r w:rsidR="006C46E0">
        <w:t>web municipal</w:t>
      </w:r>
      <w:r w:rsidR="003E0555">
        <w:t>.</w:t>
      </w:r>
    </w:p>
    <w:p w:rsidR="009116E4" w:rsidRDefault="009116E4" w:rsidP="006C46E0">
      <w:pPr>
        <w:pStyle w:val="Epgrafe"/>
      </w:pPr>
    </w:p>
    <w:p w:rsidR="006C46E0" w:rsidRDefault="006C46E0" w:rsidP="006C46E0">
      <w:pPr>
        <w:pStyle w:val="Epgrafe"/>
      </w:pPr>
      <w:bookmarkStart w:id="10" w:name="_Toc30001302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445941">
        <w:rPr>
          <w:noProof/>
        </w:rPr>
        <w:t>2</w:t>
      </w:r>
      <w:r>
        <w:fldChar w:fldCharType="end"/>
      </w:r>
      <w:r>
        <w:t>. Metodología de traslado de información de agua con apoyo de dependencias municipales</w:t>
      </w:r>
      <w:bookmarkEnd w:id="10"/>
    </w:p>
    <w:tbl>
      <w:tblPr>
        <w:tblStyle w:val="Tablaconcuadrcula"/>
        <w:tblW w:w="10330" w:type="dxa"/>
        <w:jc w:val="center"/>
        <w:tblLook w:val="04A0" w:firstRow="1" w:lastRow="0" w:firstColumn="1" w:lastColumn="0" w:noHBand="0" w:noVBand="1"/>
      </w:tblPr>
      <w:tblGrid>
        <w:gridCol w:w="2214"/>
        <w:gridCol w:w="2253"/>
        <w:gridCol w:w="3771"/>
        <w:gridCol w:w="2092"/>
      </w:tblGrid>
      <w:tr w:rsidR="003E0555" w:rsidRPr="00122CE4" w:rsidTr="00FE4DE4">
        <w:trPr>
          <w:trHeight w:val="80"/>
          <w:tblHeader/>
          <w:jc w:val="center"/>
        </w:trPr>
        <w:tc>
          <w:tcPr>
            <w:tcW w:w="2214" w:type="dxa"/>
            <w:shd w:val="clear" w:color="auto" w:fill="002060"/>
            <w:vAlign w:val="center"/>
          </w:tcPr>
          <w:p w:rsidR="003E0555" w:rsidRPr="00790636" w:rsidRDefault="003E0555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Actividad</w:t>
            </w:r>
          </w:p>
        </w:tc>
        <w:tc>
          <w:tcPr>
            <w:tcW w:w="2253" w:type="dxa"/>
            <w:shd w:val="clear" w:color="auto" w:fill="002060"/>
            <w:vAlign w:val="center"/>
          </w:tcPr>
          <w:p w:rsidR="003E0555" w:rsidRPr="00790636" w:rsidRDefault="003E0555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Objetivo</w:t>
            </w:r>
          </w:p>
        </w:tc>
        <w:tc>
          <w:tcPr>
            <w:tcW w:w="3771" w:type="dxa"/>
            <w:shd w:val="clear" w:color="auto" w:fill="002060"/>
            <w:vAlign w:val="center"/>
          </w:tcPr>
          <w:p w:rsidR="003E0555" w:rsidRPr="00790636" w:rsidRDefault="003E0555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Procedimiento</w:t>
            </w:r>
          </w:p>
        </w:tc>
        <w:tc>
          <w:tcPr>
            <w:tcW w:w="2092" w:type="dxa"/>
            <w:shd w:val="clear" w:color="auto" w:fill="002060"/>
            <w:vAlign w:val="center"/>
          </w:tcPr>
          <w:p w:rsidR="003E0555" w:rsidRPr="00790636" w:rsidRDefault="003E0555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Recurso</w:t>
            </w:r>
          </w:p>
        </w:tc>
      </w:tr>
      <w:tr w:rsidR="003E0555" w:rsidRPr="0069350A" w:rsidTr="00FE4DE4">
        <w:trPr>
          <w:trHeight w:val="1756"/>
          <w:jc w:val="center"/>
        </w:trPr>
        <w:tc>
          <w:tcPr>
            <w:tcW w:w="2214" w:type="dxa"/>
            <w:vAlign w:val="center"/>
          </w:tcPr>
          <w:p w:rsidR="003E0555" w:rsidRPr="00122CE4" w:rsidRDefault="003E0555" w:rsidP="00FE4DE4">
            <w:pPr>
              <w:pStyle w:val="Sinespaciado"/>
            </w:pPr>
            <w:r>
              <w:t>Elaboración de documentos que se publicaran vía internet en la página</w:t>
            </w:r>
            <w:r w:rsidR="006C46E0">
              <w:t xml:space="preserve"> web de la municipalidad</w:t>
            </w:r>
            <w:r w:rsidR="00FE4DE4">
              <w:t>.</w:t>
            </w:r>
          </w:p>
        </w:tc>
        <w:tc>
          <w:tcPr>
            <w:tcW w:w="2253" w:type="dxa"/>
            <w:vAlign w:val="center"/>
          </w:tcPr>
          <w:p w:rsidR="003E0555" w:rsidRPr="00122CE4" w:rsidRDefault="003E0555" w:rsidP="00FE4DE4">
            <w:pPr>
              <w:pStyle w:val="Sinespaciado"/>
            </w:pPr>
            <w:r>
              <w:t>Seleccionar temas, formatos y la metodología de implementación que ayuden al cumplimiento del presente plan de comunicación.</w:t>
            </w:r>
          </w:p>
        </w:tc>
        <w:tc>
          <w:tcPr>
            <w:tcW w:w="3771" w:type="dxa"/>
            <w:vAlign w:val="center"/>
          </w:tcPr>
          <w:p w:rsidR="003E0555" w:rsidRPr="008766B0" w:rsidRDefault="003E0555" w:rsidP="00FE4DE4">
            <w:pPr>
              <w:pStyle w:val="Sinespaciado"/>
            </w:pPr>
            <w:r w:rsidRPr="008766B0">
              <w:t>Selección de temas e información relevante para sensibilización</w:t>
            </w:r>
          </w:p>
          <w:p w:rsidR="003E0555" w:rsidRPr="008766B0" w:rsidRDefault="003E0555" w:rsidP="00FE4DE4">
            <w:pPr>
              <w:pStyle w:val="Sinespaciado"/>
            </w:pPr>
            <w:r w:rsidRPr="008766B0">
              <w:t xml:space="preserve">Elaborar los documentos que se publicaran </w:t>
            </w:r>
            <w:r w:rsidR="004D6D7D" w:rsidRPr="008766B0">
              <w:t>página web de la municipalidad y redes sociales en línea</w:t>
            </w:r>
            <w:r w:rsidRPr="008766B0">
              <w:t>.</w:t>
            </w:r>
          </w:p>
          <w:p w:rsidR="003E0555" w:rsidRPr="008766B0" w:rsidRDefault="003E0555" w:rsidP="00FE4DE4">
            <w:pPr>
              <w:pStyle w:val="Sinespaciado"/>
            </w:pPr>
            <w:r w:rsidRPr="008766B0">
              <w:t>Presentar ante autoridades municipales para su aprobación.</w:t>
            </w:r>
          </w:p>
          <w:p w:rsidR="003E0555" w:rsidRPr="008766B0" w:rsidRDefault="003E0555" w:rsidP="00FE4DE4">
            <w:pPr>
              <w:pStyle w:val="Sinespaciado"/>
            </w:pPr>
            <w:r w:rsidRPr="008766B0">
              <w:t xml:space="preserve">Publicación en la página </w:t>
            </w:r>
            <w:r w:rsidR="004D6D7D" w:rsidRPr="008766B0">
              <w:t xml:space="preserve">web </w:t>
            </w:r>
            <w:r w:rsidRPr="008766B0">
              <w:t>de la municipalidad y redes sociales.</w:t>
            </w:r>
          </w:p>
        </w:tc>
        <w:tc>
          <w:tcPr>
            <w:tcW w:w="2092" w:type="dxa"/>
            <w:vAlign w:val="center"/>
          </w:tcPr>
          <w:p w:rsidR="003E0555" w:rsidRDefault="004D6D7D" w:rsidP="00FE4DE4">
            <w:pPr>
              <w:pStyle w:val="Sinespaciado"/>
              <w:rPr>
                <w:rFonts w:cs="Arial"/>
              </w:rPr>
            </w:pPr>
            <w:r>
              <w:rPr>
                <w:rFonts w:cs="Arial"/>
              </w:rPr>
              <w:t>Computadora Q 0.00</w:t>
            </w:r>
          </w:p>
          <w:p w:rsidR="00FE4DE4" w:rsidRDefault="00FE4DE4" w:rsidP="00FE4DE4">
            <w:pPr>
              <w:pStyle w:val="Sinespaciado"/>
              <w:rPr>
                <w:rFonts w:cs="Arial"/>
              </w:rPr>
            </w:pPr>
          </w:p>
          <w:p w:rsidR="004D6D7D" w:rsidRPr="0069350A" w:rsidRDefault="004D6D7D" w:rsidP="00FE4DE4">
            <w:pPr>
              <w:pStyle w:val="Sinespaciado"/>
              <w:rPr>
                <w:rFonts w:cs="Arial"/>
              </w:rPr>
            </w:pPr>
            <w:r>
              <w:rPr>
                <w:rFonts w:cs="Arial"/>
              </w:rPr>
              <w:t>Internet Q0.00</w:t>
            </w:r>
          </w:p>
        </w:tc>
      </w:tr>
      <w:tr w:rsidR="003E0555" w:rsidRPr="0069350A" w:rsidTr="00FE4DE4">
        <w:trPr>
          <w:trHeight w:val="733"/>
          <w:jc w:val="center"/>
        </w:trPr>
        <w:tc>
          <w:tcPr>
            <w:tcW w:w="2214" w:type="dxa"/>
            <w:vAlign w:val="center"/>
          </w:tcPr>
          <w:p w:rsidR="003E0555" w:rsidRPr="00122CE4" w:rsidRDefault="004D6D7D" w:rsidP="00FE4DE4">
            <w:pPr>
              <w:pStyle w:val="Sinespaciado"/>
            </w:pPr>
            <w:r>
              <w:t xml:space="preserve">Presentación de informes técnicos de calidad de agua, estado de los servicios de agua y administración en </w:t>
            </w:r>
            <w:r w:rsidR="00532E7A">
              <w:t xml:space="preserve">el </w:t>
            </w:r>
            <w:r>
              <w:t>COMUDE y COMUSAN</w:t>
            </w:r>
            <w:r w:rsidR="00FE4DE4">
              <w:t>.</w:t>
            </w:r>
          </w:p>
        </w:tc>
        <w:tc>
          <w:tcPr>
            <w:tcW w:w="2253" w:type="dxa"/>
            <w:vAlign w:val="center"/>
          </w:tcPr>
          <w:p w:rsidR="003E0555" w:rsidRPr="00122CE4" w:rsidRDefault="004D6D7D" w:rsidP="00FE4DE4">
            <w:pPr>
              <w:pStyle w:val="Sinespaciado"/>
            </w:pPr>
            <w:r>
              <w:t>Mantener informado a los líderes de instituciones y población el estado, funcionamiento y administración de</w:t>
            </w:r>
            <w:r w:rsidR="00736852">
              <w:t>l</w:t>
            </w:r>
            <w:r>
              <w:t xml:space="preserve"> sistema de agua </w:t>
            </w:r>
            <w:r w:rsidR="00736852">
              <w:t>m</w:t>
            </w:r>
            <w:r w:rsidR="00FE4DE4">
              <w:t>unicipal.</w:t>
            </w:r>
          </w:p>
        </w:tc>
        <w:tc>
          <w:tcPr>
            <w:tcW w:w="3771" w:type="dxa"/>
            <w:vAlign w:val="center"/>
          </w:tcPr>
          <w:p w:rsidR="003E0555" w:rsidRPr="008766B0" w:rsidRDefault="004D6D7D" w:rsidP="00FE4DE4">
            <w:pPr>
              <w:pStyle w:val="Sinespaciado"/>
            </w:pPr>
            <w:r w:rsidRPr="008766B0">
              <w:t>Solicitud de espacios en reuniones mensuales.</w:t>
            </w:r>
          </w:p>
          <w:p w:rsidR="004D6D7D" w:rsidRPr="008766B0" w:rsidRDefault="004D6D7D" w:rsidP="00FE4DE4">
            <w:pPr>
              <w:pStyle w:val="Sinespaciado"/>
            </w:pPr>
            <w:r w:rsidRPr="008766B0">
              <w:t>Elaboración de informes técnicos y presentaciones.</w:t>
            </w:r>
          </w:p>
          <w:p w:rsidR="004D6D7D" w:rsidRPr="008766B0" w:rsidRDefault="004D6D7D" w:rsidP="00FE4DE4">
            <w:pPr>
              <w:pStyle w:val="Sinespaciado"/>
            </w:pPr>
            <w:r w:rsidRPr="008766B0">
              <w:t xml:space="preserve">Realizar </w:t>
            </w:r>
            <w:r w:rsidR="00532E7A" w:rsidRPr="008766B0">
              <w:t>presentación</w:t>
            </w:r>
            <w:r w:rsidR="00532E7A">
              <w:t xml:space="preserve"> en pleno de COMUDE</w:t>
            </w:r>
            <w:r w:rsidRPr="008766B0">
              <w:t xml:space="preserve"> y COMUSAN de temas relacionados en el estado, funcionamiento y administración de</w:t>
            </w:r>
            <w:r w:rsidR="00736852">
              <w:t>l</w:t>
            </w:r>
            <w:r w:rsidRPr="008766B0">
              <w:t xml:space="preserve"> sistema de agua </w:t>
            </w:r>
            <w:r w:rsidR="00736852">
              <w:t>m</w:t>
            </w:r>
            <w:r w:rsidRPr="008766B0">
              <w:t>unicipal</w:t>
            </w:r>
            <w:r w:rsidR="00FE4DE4">
              <w:t>.</w:t>
            </w:r>
          </w:p>
        </w:tc>
        <w:tc>
          <w:tcPr>
            <w:tcW w:w="2092" w:type="dxa"/>
            <w:vAlign w:val="center"/>
          </w:tcPr>
          <w:p w:rsidR="004D6D7D" w:rsidRDefault="004D6D7D" w:rsidP="00FE4DE4">
            <w:pPr>
              <w:pStyle w:val="Sinespaciado"/>
              <w:rPr>
                <w:rFonts w:cs="Arial"/>
              </w:rPr>
            </w:pPr>
            <w:r>
              <w:rPr>
                <w:rFonts w:cs="Arial"/>
              </w:rPr>
              <w:t>Computadora Q 0.00</w:t>
            </w:r>
          </w:p>
          <w:p w:rsidR="00FE4DE4" w:rsidRDefault="00FE4DE4" w:rsidP="00FE4DE4">
            <w:pPr>
              <w:pStyle w:val="Sinespaciado"/>
              <w:rPr>
                <w:rFonts w:cs="Arial"/>
              </w:rPr>
            </w:pPr>
          </w:p>
          <w:p w:rsidR="003E0555" w:rsidRPr="0069350A" w:rsidRDefault="004D6D7D" w:rsidP="00FE4DE4">
            <w:pPr>
              <w:pStyle w:val="Sinespaciado"/>
            </w:pPr>
            <w:r>
              <w:t>Cañonera Q0.00</w:t>
            </w:r>
          </w:p>
        </w:tc>
      </w:tr>
    </w:tbl>
    <w:p w:rsidR="00553E01" w:rsidRDefault="00553E01" w:rsidP="00553E01">
      <w:pPr>
        <w:pStyle w:val="Sinespaciado"/>
        <w:jc w:val="center"/>
        <w:rPr>
          <w:color w:val="3B3838" w:themeColor="background2" w:themeShade="40"/>
        </w:rPr>
      </w:pPr>
      <w:r w:rsidRPr="00553E01">
        <w:rPr>
          <w:b/>
          <w:color w:val="3B3838" w:themeColor="background2" w:themeShade="40"/>
        </w:rPr>
        <w:t>Fuente:</w:t>
      </w:r>
      <w:r w:rsidRPr="00553E01">
        <w:rPr>
          <w:color w:val="3B3838" w:themeColor="background2" w:themeShade="40"/>
        </w:rPr>
        <w:t xml:space="preserve"> Elaboración conjunta personal </w:t>
      </w:r>
      <w:r w:rsidR="00E256B1">
        <w:rPr>
          <w:color w:val="3B3838" w:themeColor="background2" w:themeShade="40"/>
        </w:rPr>
        <w:t>O</w:t>
      </w:r>
      <w:r w:rsidR="00532E7A">
        <w:rPr>
          <w:color w:val="3B3838" w:themeColor="background2" w:themeShade="40"/>
        </w:rPr>
        <w:t>MAS</w:t>
      </w:r>
      <w:r w:rsidRPr="00553E01">
        <w:rPr>
          <w:color w:val="3B3838" w:themeColor="background2" w:themeShade="40"/>
        </w:rPr>
        <w:t>-USAI</w:t>
      </w:r>
      <w:r w:rsidR="00874349">
        <w:rPr>
          <w:color w:val="3B3838" w:themeColor="background2" w:themeShade="40"/>
        </w:rPr>
        <w:t>D</w:t>
      </w:r>
      <w:r w:rsidRPr="00553E01">
        <w:rPr>
          <w:color w:val="3B3838" w:themeColor="background2" w:themeShade="40"/>
        </w:rPr>
        <w:t xml:space="preserve"> Nexos Locales. </w:t>
      </w:r>
      <w:r w:rsidR="00FE4DE4">
        <w:rPr>
          <w:color w:val="3B3838" w:themeColor="background2" w:themeShade="40"/>
        </w:rPr>
        <w:t xml:space="preserve">Octubre </w:t>
      </w:r>
      <w:r w:rsidR="00874349">
        <w:rPr>
          <w:color w:val="3B3838" w:themeColor="background2" w:themeShade="40"/>
        </w:rPr>
        <w:t>2,019</w:t>
      </w:r>
    </w:p>
    <w:p w:rsidR="00FE4DE4" w:rsidRDefault="00FE4DE4" w:rsidP="00FE4DE4">
      <w:pPr>
        <w:pStyle w:val="Ttulo3"/>
        <w:ind w:left="1080"/>
      </w:pPr>
    </w:p>
    <w:p w:rsidR="00445941" w:rsidRDefault="00445941" w:rsidP="00F333E8">
      <w:pPr>
        <w:pStyle w:val="Ttulo3"/>
        <w:numPr>
          <w:ilvl w:val="2"/>
          <w:numId w:val="3"/>
        </w:numPr>
      </w:pPr>
      <w:bookmarkStart w:id="11" w:name="_Toc30057411"/>
      <w:r>
        <w:t>Mantas Vinílicas</w:t>
      </w:r>
      <w:bookmarkEnd w:id="11"/>
    </w:p>
    <w:p w:rsidR="00445941" w:rsidRDefault="00445941" w:rsidP="00445941">
      <w:r>
        <w:t>El objetivo es d</w:t>
      </w:r>
      <w:r w:rsidRPr="00445941">
        <w:t xml:space="preserve">ar a conocer acciones que la municipalidad está realizando en cuanto a mejoras del servicio de la calidad de </w:t>
      </w:r>
      <w:r w:rsidR="00736852">
        <w:t>a</w:t>
      </w:r>
      <w:r w:rsidRPr="00445941">
        <w:t>gua, mensajes de concientización sobre el uso correcto del agua y la cultura de pago mensual del servicio de agua potable.</w:t>
      </w:r>
    </w:p>
    <w:p w:rsidR="00445941" w:rsidRDefault="00445941" w:rsidP="00445941">
      <w:pPr>
        <w:pStyle w:val="Epgrafe"/>
      </w:pPr>
      <w:bookmarkStart w:id="12" w:name="_Toc30001303"/>
      <w:r w:rsidRPr="0041154F">
        <w:t xml:space="preserve">Tabla </w:t>
      </w:r>
      <w:r w:rsidRPr="0041154F">
        <w:fldChar w:fldCharType="begin"/>
      </w:r>
      <w:r w:rsidRPr="0041154F">
        <w:instrText xml:space="preserve"> SEQ Tabla \* ARABIC </w:instrText>
      </w:r>
      <w:r w:rsidRPr="0041154F">
        <w:fldChar w:fldCharType="separate"/>
      </w:r>
      <w:r w:rsidRPr="0041154F">
        <w:rPr>
          <w:noProof/>
        </w:rPr>
        <w:t>3</w:t>
      </w:r>
      <w:r w:rsidRPr="0041154F">
        <w:fldChar w:fldCharType="end"/>
      </w:r>
      <w:r w:rsidRPr="0041154F">
        <w:t>. Metodología para la difusión de mensajes de radio por medio de mantas vinílicas</w:t>
      </w:r>
      <w:bookmarkEnd w:id="12"/>
    </w:p>
    <w:tbl>
      <w:tblPr>
        <w:tblStyle w:val="Tablaconcuadrcula"/>
        <w:tblW w:w="10470" w:type="dxa"/>
        <w:jc w:val="center"/>
        <w:tblLook w:val="04A0" w:firstRow="1" w:lastRow="0" w:firstColumn="1" w:lastColumn="0" w:noHBand="0" w:noVBand="1"/>
      </w:tblPr>
      <w:tblGrid>
        <w:gridCol w:w="2617"/>
        <w:gridCol w:w="2618"/>
        <w:gridCol w:w="3486"/>
        <w:gridCol w:w="1749"/>
      </w:tblGrid>
      <w:tr w:rsidR="0041154F" w:rsidRPr="00790636" w:rsidTr="00FE4DE4">
        <w:trPr>
          <w:trHeight w:val="259"/>
          <w:tblHeader/>
          <w:jc w:val="center"/>
        </w:trPr>
        <w:tc>
          <w:tcPr>
            <w:tcW w:w="2617" w:type="dxa"/>
            <w:shd w:val="clear" w:color="auto" w:fill="002060"/>
          </w:tcPr>
          <w:p w:rsidR="0041154F" w:rsidRPr="00790636" w:rsidRDefault="0041154F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Actividad</w:t>
            </w:r>
          </w:p>
        </w:tc>
        <w:tc>
          <w:tcPr>
            <w:tcW w:w="2618" w:type="dxa"/>
            <w:shd w:val="clear" w:color="auto" w:fill="002060"/>
          </w:tcPr>
          <w:p w:rsidR="0041154F" w:rsidRPr="00790636" w:rsidRDefault="0041154F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Objetivo</w:t>
            </w:r>
          </w:p>
        </w:tc>
        <w:tc>
          <w:tcPr>
            <w:tcW w:w="3486" w:type="dxa"/>
            <w:shd w:val="clear" w:color="auto" w:fill="002060"/>
          </w:tcPr>
          <w:p w:rsidR="0041154F" w:rsidRPr="00790636" w:rsidRDefault="0041154F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Procedimiento</w:t>
            </w:r>
          </w:p>
        </w:tc>
        <w:tc>
          <w:tcPr>
            <w:tcW w:w="1749" w:type="dxa"/>
            <w:shd w:val="clear" w:color="auto" w:fill="002060"/>
          </w:tcPr>
          <w:p w:rsidR="0041154F" w:rsidRPr="00790636" w:rsidRDefault="0041154F" w:rsidP="00790636">
            <w:pPr>
              <w:pStyle w:val="Sinespaciado"/>
              <w:jc w:val="center"/>
            </w:pPr>
            <w:r w:rsidRPr="00790636">
              <w:t>R</w:t>
            </w:r>
            <w:r w:rsidRPr="00790636">
              <w:rPr>
                <w:b/>
              </w:rPr>
              <w:t>ecurso</w:t>
            </w:r>
          </w:p>
        </w:tc>
      </w:tr>
      <w:tr w:rsidR="0041154F" w:rsidRPr="00790636" w:rsidTr="00FE4DE4">
        <w:trPr>
          <w:trHeight w:val="1322"/>
          <w:jc w:val="center"/>
        </w:trPr>
        <w:tc>
          <w:tcPr>
            <w:tcW w:w="2617" w:type="dxa"/>
            <w:vAlign w:val="center"/>
          </w:tcPr>
          <w:p w:rsidR="0041154F" w:rsidRPr="00790636" w:rsidRDefault="00FE4DE4" w:rsidP="00FE4DE4">
            <w:pPr>
              <w:pStyle w:val="Sinespaciado"/>
            </w:pPr>
            <w:r>
              <w:rPr>
                <w:rFonts w:cs="Arial"/>
              </w:rPr>
              <w:t>Reunión de c</w:t>
            </w:r>
            <w:r w:rsidR="0041154F" w:rsidRPr="00790636">
              <w:rPr>
                <w:rFonts w:cs="Arial"/>
              </w:rPr>
              <w:t>oordinación</w:t>
            </w:r>
            <w:r>
              <w:rPr>
                <w:rFonts w:cs="Arial"/>
              </w:rPr>
              <w:t>.</w:t>
            </w:r>
          </w:p>
        </w:tc>
        <w:tc>
          <w:tcPr>
            <w:tcW w:w="2618" w:type="dxa"/>
            <w:vAlign w:val="center"/>
          </w:tcPr>
          <w:p w:rsidR="0041154F" w:rsidRPr="00790636" w:rsidRDefault="0041154F" w:rsidP="00FE4DE4">
            <w:pPr>
              <w:pStyle w:val="Sinespaciado"/>
            </w:pPr>
            <w:r w:rsidRPr="00790636">
              <w:rPr>
                <w:rFonts w:cs="Arial"/>
              </w:rPr>
              <w:t>Realizar alianzas con el sector privado, la banca y el sector cooperativista</w:t>
            </w:r>
            <w:r w:rsidR="00FE4DE4">
              <w:rPr>
                <w:rFonts w:cs="Arial"/>
              </w:rPr>
              <w:t>.</w:t>
            </w:r>
          </w:p>
        </w:tc>
        <w:tc>
          <w:tcPr>
            <w:tcW w:w="3486" w:type="dxa"/>
            <w:vAlign w:val="center"/>
          </w:tcPr>
          <w:p w:rsidR="0041154F" w:rsidRPr="00790636" w:rsidRDefault="0041154F" w:rsidP="00FE4DE4">
            <w:pPr>
              <w:pStyle w:val="Sinespaciado"/>
            </w:pPr>
            <w:r w:rsidRPr="00790636">
              <w:rPr>
                <w:rFonts w:cs="Arial"/>
              </w:rPr>
              <w:t xml:space="preserve">Establecer cooperaciones con instituciones con presencia en el municipio, para hacer una campaña de sensibilización del </w:t>
            </w:r>
            <w:r w:rsidR="00736852" w:rsidRPr="00790636">
              <w:rPr>
                <w:rFonts w:cs="Arial"/>
              </w:rPr>
              <w:t>u</w:t>
            </w:r>
            <w:r w:rsidRPr="00790636">
              <w:rPr>
                <w:rFonts w:cs="Arial"/>
              </w:rPr>
              <w:t xml:space="preserve">so </w:t>
            </w:r>
            <w:r w:rsidR="00736852" w:rsidRPr="00790636">
              <w:rPr>
                <w:rFonts w:cs="Arial"/>
              </w:rPr>
              <w:t>c</w:t>
            </w:r>
            <w:r w:rsidRPr="00790636">
              <w:rPr>
                <w:rFonts w:cs="Arial"/>
              </w:rPr>
              <w:t xml:space="preserve">orrecto del </w:t>
            </w:r>
            <w:r w:rsidR="00736852" w:rsidRPr="00790636">
              <w:rPr>
                <w:rFonts w:cs="Arial"/>
              </w:rPr>
              <w:t>a</w:t>
            </w:r>
            <w:r w:rsidRPr="00790636">
              <w:rPr>
                <w:rFonts w:cs="Arial"/>
              </w:rPr>
              <w:t>gua</w:t>
            </w:r>
            <w:r w:rsidR="00FE4DE4">
              <w:rPr>
                <w:rFonts w:cs="Arial"/>
              </w:rPr>
              <w:t>.</w:t>
            </w:r>
          </w:p>
        </w:tc>
        <w:tc>
          <w:tcPr>
            <w:tcW w:w="1749" w:type="dxa"/>
            <w:vAlign w:val="center"/>
          </w:tcPr>
          <w:p w:rsidR="0041154F" w:rsidRPr="00790636" w:rsidRDefault="0041154F" w:rsidP="00FE4DE4">
            <w:pPr>
              <w:pStyle w:val="Sinespaciado"/>
            </w:pPr>
            <w:r w:rsidRPr="00790636">
              <w:rPr>
                <w:rFonts w:cs="Arial"/>
              </w:rPr>
              <w:t>Q.   500.00</w:t>
            </w:r>
          </w:p>
        </w:tc>
      </w:tr>
      <w:tr w:rsidR="0041154F" w:rsidRPr="00790636" w:rsidTr="00FE4DE4">
        <w:trPr>
          <w:trHeight w:val="349"/>
          <w:jc w:val="center"/>
        </w:trPr>
        <w:tc>
          <w:tcPr>
            <w:tcW w:w="2617" w:type="dxa"/>
            <w:vAlign w:val="center"/>
          </w:tcPr>
          <w:p w:rsidR="0041154F" w:rsidRPr="00790636" w:rsidRDefault="0041154F" w:rsidP="00FE4DE4">
            <w:pPr>
              <w:pStyle w:val="Sinespaciado"/>
            </w:pPr>
            <w:r w:rsidRPr="00790636">
              <w:rPr>
                <w:rFonts w:cs="Arial"/>
              </w:rPr>
              <w:t xml:space="preserve">Diseño e </w:t>
            </w:r>
            <w:r w:rsidR="00736852" w:rsidRPr="00790636">
              <w:rPr>
                <w:rFonts w:cs="Arial"/>
              </w:rPr>
              <w:t>impresión de</w:t>
            </w:r>
            <w:r w:rsidRPr="00790636">
              <w:rPr>
                <w:rFonts w:cs="Arial"/>
              </w:rPr>
              <w:t xml:space="preserve"> </w:t>
            </w:r>
            <w:r w:rsidR="00736852" w:rsidRPr="00790636">
              <w:rPr>
                <w:rFonts w:cs="Arial"/>
              </w:rPr>
              <w:t>m</w:t>
            </w:r>
            <w:r w:rsidRPr="00790636">
              <w:rPr>
                <w:rFonts w:cs="Arial"/>
              </w:rPr>
              <w:t xml:space="preserve">antas </w:t>
            </w:r>
            <w:r w:rsidR="00736852" w:rsidRPr="00790636">
              <w:rPr>
                <w:rFonts w:cs="Arial"/>
              </w:rPr>
              <w:t>v</w:t>
            </w:r>
            <w:r w:rsidRPr="00790636">
              <w:rPr>
                <w:rFonts w:cs="Arial"/>
              </w:rPr>
              <w:t>inílicas para colocar en las calles</w:t>
            </w:r>
          </w:p>
        </w:tc>
        <w:tc>
          <w:tcPr>
            <w:tcW w:w="2618" w:type="dxa"/>
            <w:vAlign w:val="center"/>
          </w:tcPr>
          <w:p w:rsidR="0041154F" w:rsidRPr="00790636" w:rsidRDefault="009F689F" w:rsidP="00FE4DE4">
            <w:pPr>
              <w:pStyle w:val="Sinespaciado"/>
            </w:pPr>
            <w:r w:rsidRPr="00790636">
              <w:rPr>
                <w:rFonts w:cs="Arial"/>
              </w:rPr>
              <w:t>Establecer y</w:t>
            </w:r>
            <w:r w:rsidR="0041154F" w:rsidRPr="00790636">
              <w:rPr>
                <w:rFonts w:cs="Arial"/>
              </w:rPr>
              <w:t xml:space="preserve"> diseñar el contenido de las mantas, para transmitir un mensaje de reflexión acerca del manejo y uso adecuado del agua.</w:t>
            </w:r>
          </w:p>
        </w:tc>
        <w:tc>
          <w:tcPr>
            <w:tcW w:w="3486" w:type="dxa"/>
            <w:vAlign w:val="center"/>
          </w:tcPr>
          <w:p w:rsidR="0041154F" w:rsidRPr="00790636" w:rsidRDefault="0041154F" w:rsidP="00FE4DE4">
            <w:pPr>
              <w:pStyle w:val="Sinespaciado"/>
            </w:pPr>
            <w:r w:rsidRPr="00790636">
              <w:rPr>
                <w:rFonts w:cs="Arial"/>
              </w:rPr>
              <w:t>Contratación de servicios de diseño e impresión de mantas vinílicas en las calles.</w:t>
            </w:r>
          </w:p>
        </w:tc>
        <w:tc>
          <w:tcPr>
            <w:tcW w:w="1749" w:type="dxa"/>
            <w:vAlign w:val="center"/>
          </w:tcPr>
          <w:p w:rsidR="0041154F" w:rsidRPr="00790636" w:rsidRDefault="0041154F" w:rsidP="00FE4DE4">
            <w:pPr>
              <w:pStyle w:val="Sinespaciado"/>
            </w:pPr>
            <w:r w:rsidRPr="00790636">
              <w:rPr>
                <w:rFonts w:cs="Arial"/>
              </w:rPr>
              <w:t>Q. 3,</w:t>
            </w:r>
            <w:r w:rsidR="00CF5768" w:rsidRPr="00790636">
              <w:rPr>
                <w:rFonts w:cs="Arial"/>
              </w:rPr>
              <w:t>0</w:t>
            </w:r>
            <w:r w:rsidRPr="00790636">
              <w:rPr>
                <w:rFonts w:cs="Arial"/>
              </w:rPr>
              <w:t>00.00</w:t>
            </w:r>
          </w:p>
        </w:tc>
      </w:tr>
      <w:tr w:rsidR="0041154F" w:rsidRPr="00790636" w:rsidTr="00FE4DE4">
        <w:trPr>
          <w:trHeight w:val="149"/>
          <w:jc w:val="center"/>
        </w:trPr>
        <w:tc>
          <w:tcPr>
            <w:tcW w:w="2617" w:type="dxa"/>
            <w:vAlign w:val="center"/>
          </w:tcPr>
          <w:p w:rsidR="0041154F" w:rsidRPr="00790636" w:rsidRDefault="0041154F" w:rsidP="00FE4DE4">
            <w:pPr>
              <w:pStyle w:val="Sinespaciado"/>
            </w:pPr>
            <w:r w:rsidRPr="00790636">
              <w:rPr>
                <w:rFonts w:cs="Arial"/>
              </w:rPr>
              <w:t xml:space="preserve">Distribución de </w:t>
            </w:r>
            <w:r w:rsidR="00736852" w:rsidRPr="00790636">
              <w:rPr>
                <w:rFonts w:cs="Arial"/>
              </w:rPr>
              <w:t>m</w:t>
            </w:r>
            <w:r w:rsidRPr="00790636">
              <w:rPr>
                <w:rFonts w:cs="Arial"/>
              </w:rPr>
              <w:t xml:space="preserve">antas </w:t>
            </w:r>
            <w:r w:rsidRPr="00790636">
              <w:rPr>
                <w:rFonts w:cs="Arial"/>
              </w:rPr>
              <w:lastRenderedPageBreak/>
              <w:t>vinílicas</w:t>
            </w:r>
            <w:r w:rsidR="00FE4DE4">
              <w:rPr>
                <w:rFonts w:cs="Arial"/>
              </w:rPr>
              <w:t>.</w:t>
            </w:r>
          </w:p>
        </w:tc>
        <w:tc>
          <w:tcPr>
            <w:tcW w:w="2618" w:type="dxa"/>
            <w:vAlign w:val="center"/>
          </w:tcPr>
          <w:p w:rsidR="0041154F" w:rsidRPr="00790636" w:rsidRDefault="0041154F" w:rsidP="00FE4DE4">
            <w:pPr>
              <w:pStyle w:val="Sinespaciado"/>
            </w:pPr>
            <w:r w:rsidRPr="00790636">
              <w:rPr>
                <w:rFonts w:cs="Arial"/>
              </w:rPr>
              <w:lastRenderedPageBreak/>
              <w:t xml:space="preserve">Sensibilizar por medio de </w:t>
            </w:r>
            <w:r w:rsidRPr="00790636">
              <w:rPr>
                <w:rFonts w:cs="Arial"/>
              </w:rPr>
              <w:lastRenderedPageBreak/>
              <w:t>la colocación de mantas en las principales calles y avenidas para dar a conocer los trabajos que se realizan en el municipio.</w:t>
            </w:r>
          </w:p>
        </w:tc>
        <w:tc>
          <w:tcPr>
            <w:tcW w:w="3486" w:type="dxa"/>
            <w:vAlign w:val="center"/>
          </w:tcPr>
          <w:p w:rsidR="0041154F" w:rsidRPr="00790636" w:rsidRDefault="0041154F" w:rsidP="00FE4DE4">
            <w:pPr>
              <w:pStyle w:val="Sinespaciado"/>
            </w:pPr>
            <w:r w:rsidRPr="00790636">
              <w:rPr>
                <w:rFonts w:cs="Arial"/>
              </w:rPr>
              <w:lastRenderedPageBreak/>
              <w:t xml:space="preserve">A través de (promotor/a, técnico, </w:t>
            </w:r>
            <w:r w:rsidRPr="00790636">
              <w:rPr>
                <w:rFonts w:cs="Arial"/>
              </w:rPr>
              <w:lastRenderedPageBreak/>
              <w:t xml:space="preserve">policita de tránsito, </w:t>
            </w:r>
            <w:r w:rsidR="00532E7A" w:rsidRPr="00790636">
              <w:rPr>
                <w:rFonts w:cs="Arial"/>
              </w:rPr>
              <w:t>etc.</w:t>
            </w:r>
            <w:r w:rsidRPr="00790636">
              <w:rPr>
                <w:rFonts w:cs="Arial"/>
              </w:rPr>
              <w:t xml:space="preserve">). Personal de la </w:t>
            </w:r>
            <w:r w:rsidR="00532E7A" w:rsidRPr="00790636">
              <w:rPr>
                <w:rFonts w:cs="Arial"/>
              </w:rPr>
              <w:t>OMAS</w:t>
            </w:r>
            <w:r w:rsidRPr="00790636">
              <w:rPr>
                <w:rFonts w:cs="Arial"/>
              </w:rPr>
              <w:t>, con el acompañamiento de un miembro del concejo municipal, colocar las mantas en punto principales</w:t>
            </w:r>
            <w:r w:rsidR="00FE4DE4">
              <w:rPr>
                <w:rFonts w:cs="Arial"/>
              </w:rPr>
              <w:t>.</w:t>
            </w:r>
          </w:p>
        </w:tc>
        <w:tc>
          <w:tcPr>
            <w:tcW w:w="1749" w:type="dxa"/>
            <w:vAlign w:val="center"/>
          </w:tcPr>
          <w:p w:rsidR="0041154F" w:rsidRPr="00790636" w:rsidRDefault="0041154F" w:rsidP="00FE4DE4">
            <w:pPr>
              <w:pStyle w:val="Sinespaciado"/>
            </w:pPr>
          </w:p>
        </w:tc>
      </w:tr>
    </w:tbl>
    <w:p w:rsidR="0041154F" w:rsidRDefault="0041154F" w:rsidP="0041154F">
      <w:pPr>
        <w:pStyle w:val="Sinespaciado"/>
        <w:jc w:val="center"/>
        <w:rPr>
          <w:color w:val="3B3838" w:themeColor="background2" w:themeShade="40"/>
        </w:rPr>
      </w:pPr>
      <w:r w:rsidRPr="00553E01">
        <w:rPr>
          <w:b/>
          <w:color w:val="3B3838" w:themeColor="background2" w:themeShade="40"/>
        </w:rPr>
        <w:lastRenderedPageBreak/>
        <w:t>Fuente:</w:t>
      </w:r>
      <w:r w:rsidRPr="00553E01">
        <w:rPr>
          <w:color w:val="3B3838" w:themeColor="background2" w:themeShade="40"/>
        </w:rPr>
        <w:t xml:space="preserve"> Elaboración conjunta personal </w:t>
      </w:r>
      <w:r w:rsidR="00E256B1">
        <w:rPr>
          <w:color w:val="3B3838" w:themeColor="background2" w:themeShade="40"/>
        </w:rPr>
        <w:t>O</w:t>
      </w:r>
      <w:r w:rsidR="00532E7A">
        <w:rPr>
          <w:color w:val="3B3838" w:themeColor="background2" w:themeShade="40"/>
        </w:rPr>
        <w:t>MAS</w:t>
      </w:r>
      <w:r w:rsidR="00874349">
        <w:rPr>
          <w:color w:val="3B3838" w:themeColor="background2" w:themeShade="40"/>
        </w:rPr>
        <w:t>- USAID</w:t>
      </w:r>
      <w:r w:rsidRPr="00553E01">
        <w:rPr>
          <w:color w:val="3B3838" w:themeColor="background2" w:themeShade="40"/>
        </w:rPr>
        <w:t xml:space="preserve"> Nexos Locales. </w:t>
      </w:r>
      <w:r w:rsidR="00FE4DE4">
        <w:rPr>
          <w:color w:val="3B3838" w:themeColor="background2" w:themeShade="40"/>
        </w:rPr>
        <w:t>Octubre</w:t>
      </w:r>
      <w:r w:rsidRPr="00553E01">
        <w:rPr>
          <w:color w:val="3B3838" w:themeColor="background2" w:themeShade="40"/>
        </w:rPr>
        <w:t xml:space="preserve"> 2019</w:t>
      </w:r>
    </w:p>
    <w:p w:rsidR="00532E7A" w:rsidRPr="00553E01" w:rsidRDefault="00532E7A" w:rsidP="0041154F">
      <w:pPr>
        <w:pStyle w:val="Sinespaciado"/>
        <w:jc w:val="center"/>
        <w:rPr>
          <w:color w:val="3B3838" w:themeColor="background2" w:themeShade="40"/>
        </w:rPr>
      </w:pPr>
    </w:p>
    <w:p w:rsidR="004C17E6" w:rsidRDefault="00625E7E" w:rsidP="00F333E8">
      <w:pPr>
        <w:pStyle w:val="Ttulo3"/>
        <w:numPr>
          <w:ilvl w:val="2"/>
          <w:numId w:val="3"/>
        </w:numPr>
      </w:pPr>
      <w:bookmarkStart w:id="13" w:name="_Toc30057412"/>
      <w:r>
        <w:t>Spots Radiales</w:t>
      </w:r>
      <w:r w:rsidR="00B2724B">
        <w:t xml:space="preserve"> y audiovisuales</w:t>
      </w:r>
      <w:bookmarkEnd w:id="13"/>
    </w:p>
    <w:p w:rsidR="00625E7E" w:rsidRDefault="00625E7E" w:rsidP="00625E7E">
      <w:r>
        <w:t>Este medio consiste en que emisoras locales privadas, públicas y de circuito cerrado de radio transmitan en su programación regular los spots sobre la temática hídrica y ambiental.</w:t>
      </w:r>
    </w:p>
    <w:p w:rsidR="00532E7A" w:rsidRDefault="00532E7A" w:rsidP="00625E7E">
      <w:r>
        <w:t xml:space="preserve">Se toman </w:t>
      </w:r>
      <w:r w:rsidR="00D11104">
        <w:t xml:space="preserve">para esta actividad, </w:t>
      </w:r>
      <w:r>
        <w:t>como base los spots radiales realizados por USAID Nexos Locales para la sensibilización y concientización de pobladores y usuarios del sistema urbano de agua en temas de mejoramiento de la calidad de agua (aceptación de la cloración) y pago de tasas municipales por el agua (mejoramiento de la cultura tributaria); los cuales fueron realizados en varios idiomas locales.</w:t>
      </w:r>
    </w:p>
    <w:p w:rsidR="00A20E90" w:rsidRDefault="00625E7E" w:rsidP="00625E7E">
      <w:r w:rsidRPr="00625E7E">
        <w:t xml:space="preserve">El objetivo es </w:t>
      </w:r>
      <w:r>
        <w:t>s</w:t>
      </w:r>
      <w:r w:rsidR="00A20E90" w:rsidRPr="00625E7E">
        <w:t>ensibilizar</w:t>
      </w:r>
      <w:r>
        <w:t xml:space="preserve"> y concientizar</w:t>
      </w:r>
      <w:r w:rsidR="00A20E90" w:rsidRPr="00625E7E">
        <w:t xml:space="preserve"> a la población en general sobre el uso y manejo del agua</w:t>
      </w:r>
      <w:r w:rsidR="000B6388" w:rsidRPr="00625E7E">
        <w:t xml:space="preserve">, </w:t>
      </w:r>
      <w:r w:rsidR="00A20E90" w:rsidRPr="00625E7E">
        <w:t xml:space="preserve">fugas </w:t>
      </w:r>
      <w:proofErr w:type="spellStart"/>
      <w:r w:rsidR="00A20E90" w:rsidRPr="00625E7E">
        <w:t>intra</w:t>
      </w:r>
      <w:proofErr w:type="spellEnd"/>
      <w:r w:rsidR="00A20E90" w:rsidRPr="00625E7E">
        <w:t xml:space="preserve"> domiciliares, poca valoración del recurso, malos usos y costo rea</w:t>
      </w:r>
      <w:r>
        <w:t>l del servicio de agua potable.</w:t>
      </w:r>
    </w:p>
    <w:p w:rsidR="00625E7E" w:rsidRPr="00625E7E" w:rsidRDefault="00625E7E" w:rsidP="00625E7E">
      <w:pPr>
        <w:pStyle w:val="Epgrafe"/>
      </w:pPr>
      <w:bookmarkStart w:id="14" w:name="_Toc30001304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445941">
        <w:rPr>
          <w:noProof/>
        </w:rPr>
        <w:t>4</w:t>
      </w:r>
      <w:r>
        <w:fldChar w:fldCharType="end"/>
      </w:r>
      <w:r>
        <w:t>. Metodología de sensibilización por medio de la radiodifusión de mensajes de radio</w:t>
      </w:r>
      <w:bookmarkEnd w:id="14"/>
    </w:p>
    <w:tbl>
      <w:tblPr>
        <w:tblStyle w:val="Tablaconcuadrcula"/>
        <w:tblW w:w="10131" w:type="dxa"/>
        <w:jc w:val="center"/>
        <w:tblLook w:val="04A0" w:firstRow="1" w:lastRow="0" w:firstColumn="1" w:lastColumn="0" w:noHBand="0" w:noVBand="1"/>
      </w:tblPr>
      <w:tblGrid>
        <w:gridCol w:w="2153"/>
        <w:gridCol w:w="2191"/>
        <w:gridCol w:w="3910"/>
        <w:gridCol w:w="1877"/>
      </w:tblGrid>
      <w:tr w:rsidR="00A20E90" w:rsidRPr="00625E7E" w:rsidTr="00FE4DE4">
        <w:trPr>
          <w:trHeight w:val="79"/>
          <w:tblHeader/>
          <w:jc w:val="center"/>
        </w:trPr>
        <w:tc>
          <w:tcPr>
            <w:tcW w:w="2153" w:type="dxa"/>
            <w:shd w:val="clear" w:color="auto" w:fill="002060"/>
            <w:vAlign w:val="center"/>
          </w:tcPr>
          <w:p w:rsidR="00A20E90" w:rsidRPr="00790636" w:rsidRDefault="00A20E90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Actividad</w:t>
            </w:r>
          </w:p>
        </w:tc>
        <w:tc>
          <w:tcPr>
            <w:tcW w:w="2191" w:type="dxa"/>
            <w:shd w:val="clear" w:color="auto" w:fill="002060"/>
            <w:vAlign w:val="center"/>
          </w:tcPr>
          <w:p w:rsidR="00A20E90" w:rsidRPr="00790636" w:rsidRDefault="00A20E90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Objetivo</w:t>
            </w:r>
          </w:p>
        </w:tc>
        <w:tc>
          <w:tcPr>
            <w:tcW w:w="3910" w:type="dxa"/>
            <w:shd w:val="clear" w:color="auto" w:fill="002060"/>
            <w:vAlign w:val="center"/>
          </w:tcPr>
          <w:p w:rsidR="00A20E90" w:rsidRPr="00790636" w:rsidRDefault="00A20E90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Procedimiento</w:t>
            </w:r>
          </w:p>
        </w:tc>
        <w:tc>
          <w:tcPr>
            <w:tcW w:w="1877" w:type="dxa"/>
            <w:shd w:val="clear" w:color="auto" w:fill="002060"/>
            <w:vAlign w:val="center"/>
          </w:tcPr>
          <w:p w:rsidR="00A20E90" w:rsidRPr="00790636" w:rsidRDefault="00A20E90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Recurso</w:t>
            </w:r>
          </w:p>
        </w:tc>
      </w:tr>
      <w:tr w:rsidR="00A20E90" w:rsidRPr="00625E7E" w:rsidTr="00FE4DE4">
        <w:trPr>
          <w:trHeight w:val="85"/>
          <w:jc w:val="center"/>
        </w:trPr>
        <w:tc>
          <w:tcPr>
            <w:tcW w:w="2153" w:type="dxa"/>
            <w:vAlign w:val="center"/>
          </w:tcPr>
          <w:p w:rsidR="00A20E90" w:rsidRPr="00625E7E" w:rsidRDefault="00874349" w:rsidP="00FE4DE4">
            <w:pPr>
              <w:pStyle w:val="Sinespaciado"/>
            </w:pPr>
            <w:r>
              <w:t xml:space="preserve">Revisión, actualización y regionalización </w:t>
            </w:r>
            <w:r w:rsidR="00A20E90" w:rsidRPr="00625E7E">
              <w:t xml:space="preserve">de guiones </w:t>
            </w:r>
            <w:r>
              <w:t>de</w:t>
            </w:r>
            <w:r w:rsidR="00A20E90" w:rsidRPr="00625E7E">
              <w:t xml:space="preserve"> spots radiales in</w:t>
            </w:r>
            <w:r>
              <w:t>formativos y de sensibilización elaborados por USAID Nexos Locales</w:t>
            </w:r>
            <w:r w:rsidR="00FE4DE4">
              <w:t>.</w:t>
            </w:r>
          </w:p>
        </w:tc>
        <w:tc>
          <w:tcPr>
            <w:tcW w:w="2191" w:type="dxa"/>
            <w:vAlign w:val="center"/>
          </w:tcPr>
          <w:p w:rsidR="00A20E90" w:rsidRPr="00625E7E" w:rsidRDefault="009F689F" w:rsidP="00FE4DE4">
            <w:pPr>
              <w:pStyle w:val="Sinespaciado"/>
            </w:pPr>
            <w:r>
              <w:t>Elaborar</w:t>
            </w:r>
            <w:r w:rsidRPr="00625E7E">
              <w:t xml:space="preserve"> propuesta</w:t>
            </w:r>
            <w:r w:rsidR="00A20E90" w:rsidRPr="00625E7E">
              <w:t xml:space="preserve"> de Spots Radiales, sobre el uso y manejo adecuado del agua.</w:t>
            </w:r>
          </w:p>
        </w:tc>
        <w:tc>
          <w:tcPr>
            <w:tcW w:w="3910" w:type="dxa"/>
            <w:vAlign w:val="center"/>
          </w:tcPr>
          <w:p w:rsidR="00A20E90" w:rsidRPr="00625E7E" w:rsidRDefault="003E5F92" w:rsidP="00FE4DE4">
            <w:pPr>
              <w:pStyle w:val="Sinespaciado"/>
            </w:pPr>
            <w:r>
              <w:t>Revisión de 02 s</w:t>
            </w:r>
            <w:r w:rsidR="00A20E90" w:rsidRPr="00625E7E">
              <w:t>pot</w:t>
            </w:r>
            <w:r>
              <w:t>s</w:t>
            </w:r>
            <w:r w:rsidR="00A20E90" w:rsidRPr="00625E7E">
              <w:t xml:space="preserve"> radial</w:t>
            </w:r>
            <w:r>
              <w:t>es</w:t>
            </w:r>
            <w:r w:rsidR="00A20E90" w:rsidRPr="00625E7E">
              <w:t>. (</w:t>
            </w:r>
            <w:proofErr w:type="gramStart"/>
            <w:r w:rsidR="00532E7A">
              <w:t>aceptación</w:t>
            </w:r>
            <w:proofErr w:type="gramEnd"/>
            <w:r w:rsidR="00532E7A">
              <w:t xml:space="preserve"> de la cloración y mejoramiento de la cultura tributaria por el agua</w:t>
            </w:r>
            <w:r w:rsidR="00A20E90" w:rsidRPr="00625E7E">
              <w:t>).</w:t>
            </w:r>
          </w:p>
          <w:p w:rsidR="00A20E90" w:rsidRPr="00625E7E" w:rsidRDefault="00A20E90" w:rsidP="00FE4DE4">
            <w:pPr>
              <w:pStyle w:val="Sinespaciado"/>
            </w:pPr>
            <w:r w:rsidRPr="00625E7E">
              <w:t xml:space="preserve">Con el apoyo de Relaciones Publicas, presentación de propuesta en reunión con integrantes del Concejo </w:t>
            </w:r>
            <w:proofErr w:type="spellStart"/>
            <w:r w:rsidRPr="00625E7E">
              <w:t>M</w:t>
            </w:r>
            <w:r w:rsidR="00532E7A">
              <w:t>pal</w:t>
            </w:r>
            <w:proofErr w:type="spellEnd"/>
            <w:r w:rsidR="00A659DC">
              <w:t>. DMP, unidad de i</w:t>
            </w:r>
            <w:r w:rsidRPr="00625E7E">
              <w:t xml:space="preserve">nformación pública y </w:t>
            </w:r>
            <w:r w:rsidR="00532E7A">
              <w:t>OMAS</w:t>
            </w:r>
            <w:r w:rsidRPr="00625E7E">
              <w:t>.</w:t>
            </w:r>
          </w:p>
        </w:tc>
        <w:tc>
          <w:tcPr>
            <w:tcW w:w="1877" w:type="dxa"/>
            <w:vAlign w:val="center"/>
          </w:tcPr>
          <w:p w:rsidR="00A20E90" w:rsidRPr="00625E7E" w:rsidRDefault="00A20E90" w:rsidP="00FE4DE4">
            <w:pPr>
              <w:pStyle w:val="Sinespaciado"/>
              <w:rPr>
                <w:rFonts w:cs="Arial"/>
              </w:rPr>
            </w:pPr>
          </w:p>
        </w:tc>
      </w:tr>
      <w:tr w:rsidR="00A20E90" w:rsidRPr="00625E7E" w:rsidTr="00FE4DE4">
        <w:trPr>
          <w:trHeight w:val="1227"/>
          <w:jc w:val="center"/>
        </w:trPr>
        <w:tc>
          <w:tcPr>
            <w:tcW w:w="2153" w:type="dxa"/>
            <w:vAlign w:val="center"/>
          </w:tcPr>
          <w:p w:rsidR="00A20E90" w:rsidRPr="00625E7E" w:rsidRDefault="00A20E90" w:rsidP="00FE4DE4">
            <w:pPr>
              <w:pStyle w:val="Sinespaciado"/>
            </w:pPr>
            <w:r w:rsidRPr="00625E7E">
              <w:t>Grabación de los spots auditivos informativos y de sensibilización</w:t>
            </w:r>
          </w:p>
        </w:tc>
        <w:tc>
          <w:tcPr>
            <w:tcW w:w="2191" w:type="dxa"/>
            <w:vAlign w:val="center"/>
          </w:tcPr>
          <w:p w:rsidR="00A20E90" w:rsidRPr="00625E7E" w:rsidRDefault="00A20E90" w:rsidP="00FE4DE4">
            <w:pPr>
              <w:pStyle w:val="Sinespaciado"/>
            </w:pPr>
            <w:r w:rsidRPr="00625E7E">
              <w:t>Contar con la grabación para su edición final.</w:t>
            </w:r>
          </w:p>
        </w:tc>
        <w:tc>
          <w:tcPr>
            <w:tcW w:w="3910" w:type="dxa"/>
            <w:vAlign w:val="center"/>
          </w:tcPr>
          <w:p w:rsidR="00A20E90" w:rsidRPr="00625E7E" w:rsidRDefault="00A20E90" w:rsidP="00FE4DE4">
            <w:pPr>
              <w:pStyle w:val="Sinespaciado"/>
            </w:pPr>
            <w:r w:rsidRPr="00625E7E">
              <w:t>Búsqueda del estudio de grabación y/o equipo adecuado.</w:t>
            </w:r>
          </w:p>
          <w:p w:rsidR="00A20E90" w:rsidRPr="00625E7E" w:rsidRDefault="00A20E90" w:rsidP="00FE4DE4">
            <w:pPr>
              <w:pStyle w:val="Sinespaciado"/>
            </w:pPr>
            <w:r w:rsidRPr="00625E7E">
              <w:rPr>
                <w:rFonts w:cs="Arial"/>
              </w:rPr>
              <w:t>Grabación con la participación voluntaria de las voces adecuadas al contexto del spot.</w:t>
            </w:r>
          </w:p>
        </w:tc>
        <w:tc>
          <w:tcPr>
            <w:tcW w:w="1877" w:type="dxa"/>
            <w:vAlign w:val="center"/>
          </w:tcPr>
          <w:p w:rsidR="00A20E90" w:rsidRPr="00625E7E" w:rsidRDefault="00A20E90" w:rsidP="00FE4DE4">
            <w:pPr>
              <w:pStyle w:val="Sinespaciado"/>
            </w:pPr>
            <w:r w:rsidRPr="00625E7E">
              <w:t>Grabación:</w:t>
            </w:r>
          </w:p>
          <w:p w:rsidR="00A20E90" w:rsidRPr="00625E7E" w:rsidRDefault="00CF5768" w:rsidP="00FE4DE4">
            <w:pPr>
              <w:pStyle w:val="Sinespaciado"/>
            </w:pPr>
            <w:r>
              <w:t>Q. 2</w:t>
            </w:r>
            <w:r w:rsidR="00A20E90" w:rsidRPr="00625E7E">
              <w:t>,000.00</w:t>
            </w:r>
          </w:p>
        </w:tc>
      </w:tr>
      <w:tr w:rsidR="003E5F92" w:rsidRPr="00625E7E" w:rsidTr="00FE4DE4">
        <w:trPr>
          <w:trHeight w:val="1249"/>
          <w:jc w:val="center"/>
        </w:trPr>
        <w:tc>
          <w:tcPr>
            <w:tcW w:w="2153" w:type="dxa"/>
            <w:vAlign w:val="center"/>
          </w:tcPr>
          <w:p w:rsidR="003E5F92" w:rsidRPr="00625E7E" w:rsidRDefault="003E5F92" w:rsidP="00FE4DE4">
            <w:pPr>
              <w:pStyle w:val="Sinespaciado"/>
            </w:pPr>
            <w:r>
              <w:t xml:space="preserve">Acercamiento y negociación con radio emisoras locales </w:t>
            </w:r>
            <w:r w:rsidR="00B2724B">
              <w:t>y de televisión por cable local</w:t>
            </w:r>
            <w:r w:rsidR="00FE4DE4">
              <w:t>.</w:t>
            </w:r>
          </w:p>
        </w:tc>
        <w:tc>
          <w:tcPr>
            <w:tcW w:w="2191" w:type="dxa"/>
            <w:vAlign w:val="center"/>
          </w:tcPr>
          <w:p w:rsidR="003E5F92" w:rsidRDefault="003E5F92" w:rsidP="00FE4DE4">
            <w:pPr>
              <w:pStyle w:val="Sinespaciado"/>
            </w:pPr>
            <w:r>
              <w:t>Difusión masiva de spots radiales de concientización en agua.</w:t>
            </w:r>
          </w:p>
          <w:p w:rsidR="00B2724B" w:rsidRPr="00625E7E" w:rsidRDefault="00B2724B" w:rsidP="00FE4DE4">
            <w:pPr>
              <w:pStyle w:val="Sinespaciado"/>
            </w:pPr>
            <w:r>
              <w:t>Difusión masiva de spot audiovisual</w:t>
            </w:r>
            <w:r w:rsidR="00FE4DE4">
              <w:t>.</w:t>
            </w:r>
          </w:p>
        </w:tc>
        <w:tc>
          <w:tcPr>
            <w:tcW w:w="3910" w:type="dxa"/>
            <w:vAlign w:val="center"/>
          </w:tcPr>
          <w:p w:rsidR="003E5F92" w:rsidRDefault="003E5F92" w:rsidP="00FE4DE4">
            <w:pPr>
              <w:pStyle w:val="Sinespaciado"/>
            </w:pPr>
            <w:r>
              <w:t>Convocatoria a reunión de información</w:t>
            </w:r>
          </w:p>
          <w:p w:rsidR="003E5F92" w:rsidRDefault="003E5F92" w:rsidP="00FE4DE4">
            <w:pPr>
              <w:pStyle w:val="Sinespaciado"/>
            </w:pPr>
            <w:r>
              <w:t>Acuerdos de difusión de mensajes de agua</w:t>
            </w:r>
          </w:p>
          <w:p w:rsidR="003E5F92" w:rsidRPr="00625E7E" w:rsidRDefault="003E5F92" w:rsidP="00FE4DE4">
            <w:pPr>
              <w:pStyle w:val="Sinespaciado"/>
            </w:pPr>
            <w:r>
              <w:t>Seguimiento a la difusión de mensajes de agua</w:t>
            </w:r>
          </w:p>
        </w:tc>
        <w:tc>
          <w:tcPr>
            <w:tcW w:w="1877" w:type="dxa"/>
            <w:vAlign w:val="center"/>
          </w:tcPr>
          <w:p w:rsidR="003E5F92" w:rsidRPr="00625E7E" w:rsidRDefault="00FE4DE4" w:rsidP="00FE4DE4">
            <w:pPr>
              <w:pStyle w:val="Sinespaciado"/>
            </w:pPr>
            <w:r>
              <w:t>Algunas radioemisoras locales.</w:t>
            </w:r>
          </w:p>
        </w:tc>
      </w:tr>
      <w:tr w:rsidR="00A20E90" w:rsidRPr="00625E7E" w:rsidTr="00FE4DE4">
        <w:trPr>
          <w:trHeight w:val="1031"/>
          <w:jc w:val="center"/>
        </w:trPr>
        <w:tc>
          <w:tcPr>
            <w:tcW w:w="2153" w:type="dxa"/>
            <w:vAlign w:val="center"/>
          </w:tcPr>
          <w:p w:rsidR="00A20E90" w:rsidRPr="00625E7E" w:rsidRDefault="000B6388" w:rsidP="00FE4DE4">
            <w:pPr>
              <w:pStyle w:val="Sinespaciado"/>
            </w:pPr>
            <w:r w:rsidRPr="00625E7E">
              <w:lastRenderedPageBreak/>
              <w:t>Reproducción de spots auditivos informativos y de sensibilización</w:t>
            </w:r>
            <w:r w:rsidR="00FE4DE4">
              <w:t>.</w:t>
            </w:r>
          </w:p>
        </w:tc>
        <w:tc>
          <w:tcPr>
            <w:tcW w:w="2191" w:type="dxa"/>
            <w:vAlign w:val="center"/>
          </w:tcPr>
          <w:p w:rsidR="00A20E90" w:rsidRPr="00625E7E" w:rsidRDefault="00A20E90" w:rsidP="00FE4DE4">
            <w:pPr>
              <w:pStyle w:val="Sinespaciado"/>
            </w:pPr>
            <w:r w:rsidRPr="00625E7E">
              <w:t xml:space="preserve">Reproducción de capsulas informativas </w:t>
            </w:r>
            <w:r w:rsidR="009F689F" w:rsidRPr="00625E7E">
              <w:t>en radios</w:t>
            </w:r>
            <w:r w:rsidRPr="00625E7E">
              <w:t xml:space="preserve"> comunitarias</w:t>
            </w:r>
            <w:r w:rsidR="00FE4DE4">
              <w:t>.</w:t>
            </w:r>
          </w:p>
        </w:tc>
        <w:tc>
          <w:tcPr>
            <w:tcW w:w="3910" w:type="dxa"/>
            <w:vAlign w:val="center"/>
          </w:tcPr>
          <w:p w:rsidR="00A20E90" w:rsidRPr="00625E7E" w:rsidRDefault="00A20E90" w:rsidP="00FE4DE4">
            <w:pPr>
              <w:pStyle w:val="Sinespaciado"/>
            </w:pPr>
            <w:r w:rsidRPr="00625E7E">
              <w:t xml:space="preserve">Reproducción en radios que tengan cobertura con su señal en el municipio de </w:t>
            </w:r>
            <w:r w:rsidR="009337A2">
              <w:t>Cunen</w:t>
            </w:r>
            <w:r w:rsidRPr="00625E7E">
              <w:t>.</w:t>
            </w:r>
          </w:p>
        </w:tc>
        <w:tc>
          <w:tcPr>
            <w:tcW w:w="1877" w:type="dxa"/>
            <w:vAlign w:val="center"/>
          </w:tcPr>
          <w:p w:rsidR="00A20E90" w:rsidRPr="00625E7E" w:rsidRDefault="00A20E90" w:rsidP="00FE4DE4">
            <w:pPr>
              <w:pStyle w:val="Sinespaciado"/>
            </w:pPr>
            <w:r w:rsidRPr="00625E7E">
              <w:t>6 meses</w:t>
            </w:r>
          </w:p>
          <w:p w:rsidR="00A20E90" w:rsidRPr="00625E7E" w:rsidRDefault="000B6388" w:rsidP="00FE4DE4">
            <w:pPr>
              <w:pStyle w:val="Sinespaciado"/>
              <w:rPr>
                <w:rFonts w:cs="Arial"/>
              </w:rPr>
            </w:pPr>
            <w:r w:rsidRPr="00625E7E">
              <w:rPr>
                <w:rFonts w:cs="Arial"/>
              </w:rPr>
              <w:t xml:space="preserve">Q </w:t>
            </w:r>
            <w:r w:rsidR="00772681">
              <w:rPr>
                <w:rFonts w:cs="Arial"/>
              </w:rPr>
              <w:t>7</w:t>
            </w:r>
            <w:r w:rsidRPr="00625E7E">
              <w:rPr>
                <w:rFonts w:cs="Arial"/>
              </w:rPr>
              <w:t>,</w:t>
            </w:r>
            <w:r w:rsidR="00B2724B">
              <w:rPr>
                <w:rFonts w:cs="Arial"/>
              </w:rPr>
              <w:t>6</w:t>
            </w:r>
            <w:r w:rsidR="00A20E90" w:rsidRPr="00625E7E">
              <w:rPr>
                <w:rFonts w:cs="Arial"/>
              </w:rPr>
              <w:t>00.00</w:t>
            </w:r>
          </w:p>
        </w:tc>
      </w:tr>
    </w:tbl>
    <w:p w:rsidR="00553E01" w:rsidRDefault="00553E01" w:rsidP="00553E01">
      <w:pPr>
        <w:pStyle w:val="Sinespaciado"/>
        <w:jc w:val="center"/>
        <w:rPr>
          <w:color w:val="3B3838" w:themeColor="background2" w:themeShade="40"/>
        </w:rPr>
      </w:pPr>
      <w:r w:rsidRPr="00553E01">
        <w:rPr>
          <w:b/>
          <w:color w:val="3B3838" w:themeColor="background2" w:themeShade="40"/>
        </w:rPr>
        <w:t>Fuente:</w:t>
      </w:r>
      <w:r w:rsidRPr="00553E01">
        <w:rPr>
          <w:color w:val="3B3838" w:themeColor="background2" w:themeShade="40"/>
        </w:rPr>
        <w:t xml:space="preserve"> Elaboración conjunta personal </w:t>
      </w:r>
      <w:r w:rsidR="00E256B1">
        <w:rPr>
          <w:color w:val="3B3838" w:themeColor="background2" w:themeShade="40"/>
        </w:rPr>
        <w:t>O</w:t>
      </w:r>
      <w:r w:rsidR="00532E7A">
        <w:rPr>
          <w:color w:val="3B3838" w:themeColor="background2" w:themeShade="40"/>
        </w:rPr>
        <w:t>MAS</w:t>
      </w:r>
      <w:r w:rsidR="003E5F92">
        <w:rPr>
          <w:color w:val="3B3838" w:themeColor="background2" w:themeShade="40"/>
        </w:rPr>
        <w:t>-USAID</w:t>
      </w:r>
      <w:r w:rsidRPr="00553E01">
        <w:rPr>
          <w:color w:val="3B3838" w:themeColor="background2" w:themeShade="40"/>
        </w:rPr>
        <w:t xml:space="preserve"> Nexos Locales. </w:t>
      </w:r>
      <w:r w:rsidR="00FE4DE4">
        <w:rPr>
          <w:color w:val="3B3838" w:themeColor="background2" w:themeShade="40"/>
        </w:rPr>
        <w:t xml:space="preserve">Octubre </w:t>
      </w:r>
      <w:r w:rsidRPr="00553E01">
        <w:rPr>
          <w:color w:val="3B3838" w:themeColor="background2" w:themeShade="40"/>
        </w:rPr>
        <w:t>2019</w:t>
      </w:r>
    </w:p>
    <w:p w:rsidR="00855461" w:rsidRPr="00553E01" w:rsidRDefault="00855461" w:rsidP="00553E01">
      <w:pPr>
        <w:pStyle w:val="Sinespaciado"/>
        <w:jc w:val="center"/>
        <w:rPr>
          <w:color w:val="3B3838" w:themeColor="background2" w:themeShade="40"/>
        </w:rPr>
      </w:pPr>
    </w:p>
    <w:p w:rsidR="00A20E90" w:rsidRPr="00166DBC" w:rsidRDefault="00A20E90" w:rsidP="00F333E8">
      <w:pPr>
        <w:pStyle w:val="Ttulo3"/>
        <w:numPr>
          <w:ilvl w:val="2"/>
          <w:numId w:val="3"/>
        </w:numPr>
      </w:pPr>
      <w:bookmarkStart w:id="15" w:name="_Toc30057413"/>
      <w:r w:rsidRPr="00166DBC">
        <w:t>Perifoneo</w:t>
      </w:r>
      <w:bookmarkEnd w:id="15"/>
    </w:p>
    <w:p w:rsidR="00BB4E02" w:rsidRDefault="00166DBC" w:rsidP="00166DBC">
      <w:r>
        <w:t>Se conoce como perifoneo a la difusión y traslado de información por medio de bocinas o altoparlantes utilizando medios móviles de transporte (bicicletas, motocicletas, vehículos, otros).</w:t>
      </w:r>
    </w:p>
    <w:p w:rsidR="00A20E90" w:rsidRDefault="00166DBC" w:rsidP="00166DBC">
      <w:r w:rsidRPr="00166DBC">
        <w:t xml:space="preserve">El </w:t>
      </w:r>
      <w:r w:rsidR="005A2E31">
        <w:t>o</w:t>
      </w:r>
      <w:r w:rsidR="000B6388" w:rsidRPr="00166DBC">
        <w:t>bjetivo</w:t>
      </w:r>
      <w:r w:rsidRPr="00166DBC">
        <w:t xml:space="preserve"> de esta acción, consiste en s</w:t>
      </w:r>
      <w:r w:rsidR="000B6388" w:rsidRPr="00166DBC">
        <w:t xml:space="preserve">ensibilizar a la población del área urbana sobre el uso y manejo del agua, fugas </w:t>
      </w:r>
      <w:proofErr w:type="spellStart"/>
      <w:r w:rsidR="000B6388" w:rsidRPr="00166DBC">
        <w:t>intra</w:t>
      </w:r>
      <w:proofErr w:type="spellEnd"/>
      <w:r w:rsidR="000B6388" w:rsidRPr="00166DBC">
        <w:t xml:space="preserve"> domiciliares, poca valoración del recurso, malos usos y costo real del servicio de agua potable.</w:t>
      </w:r>
    </w:p>
    <w:p w:rsidR="00166DBC" w:rsidRPr="00166DBC" w:rsidRDefault="00166DBC" w:rsidP="00166DBC">
      <w:pPr>
        <w:pStyle w:val="Epgrafe"/>
      </w:pPr>
      <w:bookmarkStart w:id="16" w:name="_Toc30001305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445941">
        <w:rPr>
          <w:noProof/>
        </w:rPr>
        <w:t>5</w:t>
      </w:r>
      <w:r>
        <w:fldChar w:fldCharType="end"/>
      </w:r>
      <w:r>
        <w:t>. Metodología para la difusión móvil (perifoneo) de mensajes de agua</w:t>
      </w:r>
      <w:bookmarkEnd w:id="16"/>
    </w:p>
    <w:tbl>
      <w:tblPr>
        <w:tblStyle w:val="Tablaconcuadrcula"/>
        <w:tblW w:w="10432" w:type="dxa"/>
        <w:jc w:val="center"/>
        <w:tblLook w:val="04A0" w:firstRow="1" w:lastRow="0" w:firstColumn="1" w:lastColumn="0" w:noHBand="0" w:noVBand="1"/>
      </w:tblPr>
      <w:tblGrid>
        <w:gridCol w:w="2218"/>
        <w:gridCol w:w="2255"/>
        <w:gridCol w:w="4026"/>
        <w:gridCol w:w="1933"/>
      </w:tblGrid>
      <w:tr w:rsidR="000B6388" w:rsidRPr="00166DBC" w:rsidTr="00FE4DE4">
        <w:trPr>
          <w:trHeight w:val="70"/>
          <w:tblHeader/>
          <w:jc w:val="center"/>
        </w:trPr>
        <w:tc>
          <w:tcPr>
            <w:tcW w:w="2218" w:type="dxa"/>
            <w:shd w:val="clear" w:color="auto" w:fill="002060"/>
            <w:vAlign w:val="center"/>
          </w:tcPr>
          <w:p w:rsidR="000B6388" w:rsidRPr="00790636" w:rsidRDefault="000B6388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Actividad</w:t>
            </w:r>
          </w:p>
        </w:tc>
        <w:tc>
          <w:tcPr>
            <w:tcW w:w="2255" w:type="dxa"/>
            <w:shd w:val="clear" w:color="auto" w:fill="002060"/>
            <w:vAlign w:val="center"/>
          </w:tcPr>
          <w:p w:rsidR="000B6388" w:rsidRPr="00790636" w:rsidRDefault="000B6388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Objetivo</w:t>
            </w:r>
          </w:p>
        </w:tc>
        <w:tc>
          <w:tcPr>
            <w:tcW w:w="4026" w:type="dxa"/>
            <w:shd w:val="clear" w:color="auto" w:fill="002060"/>
            <w:vAlign w:val="center"/>
          </w:tcPr>
          <w:p w:rsidR="000B6388" w:rsidRPr="00790636" w:rsidRDefault="000B6388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Procedimiento</w:t>
            </w:r>
          </w:p>
        </w:tc>
        <w:tc>
          <w:tcPr>
            <w:tcW w:w="1933" w:type="dxa"/>
            <w:shd w:val="clear" w:color="auto" w:fill="002060"/>
            <w:vAlign w:val="center"/>
          </w:tcPr>
          <w:p w:rsidR="000B6388" w:rsidRPr="00790636" w:rsidRDefault="000B6388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Recurso</w:t>
            </w:r>
          </w:p>
        </w:tc>
      </w:tr>
      <w:tr w:rsidR="000B6388" w:rsidRPr="00166DBC" w:rsidTr="00FE4DE4">
        <w:trPr>
          <w:trHeight w:val="77"/>
          <w:jc w:val="center"/>
        </w:trPr>
        <w:tc>
          <w:tcPr>
            <w:tcW w:w="2218" w:type="dxa"/>
            <w:vAlign w:val="center"/>
          </w:tcPr>
          <w:p w:rsidR="000B6388" w:rsidRPr="00166DBC" w:rsidRDefault="000B6388" w:rsidP="00FE4DE4">
            <w:pPr>
              <w:pStyle w:val="Sinespaciado"/>
            </w:pPr>
            <w:r w:rsidRPr="00166DBC">
              <w:t xml:space="preserve">Elaboración de guiones para </w:t>
            </w:r>
            <w:r w:rsidR="00166DBC" w:rsidRPr="00166DBC">
              <w:t>mensajes sobre el agua</w:t>
            </w:r>
            <w:r w:rsidR="00FE4DE4">
              <w:t>.</w:t>
            </w:r>
          </w:p>
        </w:tc>
        <w:tc>
          <w:tcPr>
            <w:tcW w:w="2255" w:type="dxa"/>
            <w:vAlign w:val="center"/>
          </w:tcPr>
          <w:p w:rsidR="000B6388" w:rsidRPr="00166DBC" w:rsidRDefault="000B6388" w:rsidP="00FE4DE4">
            <w:pPr>
              <w:pStyle w:val="Sinespaciado"/>
            </w:pPr>
            <w:r w:rsidRPr="00166DBC">
              <w:t xml:space="preserve">Diseñar </w:t>
            </w:r>
            <w:r w:rsidR="009F689F" w:rsidRPr="00166DBC">
              <w:t>la propuesta</w:t>
            </w:r>
            <w:r w:rsidRPr="00166DBC">
              <w:t xml:space="preserve"> de</w:t>
            </w:r>
            <w:r w:rsidR="00166DBC" w:rsidRPr="00166DBC">
              <w:t xml:space="preserve"> mensajes o spots</w:t>
            </w:r>
            <w:r w:rsidRPr="00166DBC">
              <w:t xml:space="preserve"> sobre el uso y manejo adecuado del agua.</w:t>
            </w:r>
          </w:p>
        </w:tc>
        <w:tc>
          <w:tcPr>
            <w:tcW w:w="4026" w:type="dxa"/>
            <w:vAlign w:val="center"/>
          </w:tcPr>
          <w:p w:rsidR="000B6388" w:rsidRPr="00166DBC" w:rsidRDefault="00166DBC" w:rsidP="00FE4DE4">
            <w:pPr>
              <w:pStyle w:val="Sinespaciado"/>
            </w:pPr>
            <w:r w:rsidRPr="00166DBC">
              <w:t xml:space="preserve">Idea original del spot </w:t>
            </w:r>
            <w:r w:rsidR="00855461" w:rsidRPr="00855461">
              <w:t>(aceptación de la cloración y mejoramiento de la cultura tributaria por el agua).</w:t>
            </w:r>
          </w:p>
          <w:p w:rsidR="000B6388" w:rsidRPr="00166DBC" w:rsidRDefault="000B6388" w:rsidP="00FE4DE4">
            <w:pPr>
              <w:pStyle w:val="Sinespaciado"/>
            </w:pPr>
            <w:r w:rsidRPr="00166DBC">
              <w:t>Recolección de información primaria</w:t>
            </w:r>
          </w:p>
          <w:p w:rsidR="000B6388" w:rsidRPr="00166DBC" w:rsidRDefault="000B6388" w:rsidP="00FE4DE4">
            <w:pPr>
              <w:pStyle w:val="Sinespaciado"/>
            </w:pPr>
            <w:r w:rsidRPr="00166DBC">
              <w:t>Revisión de guiones para los spots.</w:t>
            </w:r>
          </w:p>
          <w:p w:rsidR="000B6388" w:rsidRPr="00166DBC" w:rsidRDefault="00166DBC" w:rsidP="00FE4DE4">
            <w:pPr>
              <w:pStyle w:val="Sinespaciado"/>
            </w:pPr>
            <w:r w:rsidRPr="00166DBC">
              <w:t>P</w:t>
            </w:r>
            <w:r w:rsidR="000B6388" w:rsidRPr="00166DBC">
              <w:t xml:space="preserve">resentación de propuesta en reunión con integrantes </w:t>
            </w:r>
            <w:r w:rsidR="003E5F92">
              <w:t>d</w:t>
            </w:r>
            <w:r w:rsidRPr="00166DBC">
              <w:t>el</w:t>
            </w:r>
            <w:r w:rsidR="003E5F92">
              <w:t xml:space="preserve"> Concejo </w:t>
            </w:r>
            <w:proofErr w:type="spellStart"/>
            <w:r w:rsidR="003E5F92">
              <w:t>Mpal</w:t>
            </w:r>
            <w:proofErr w:type="spellEnd"/>
            <w:r w:rsidR="003E5F92">
              <w:t>. DMP, Oficina</w:t>
            </w:r>
            <w:r w:rsidR="000B6388" w:rsidRPr="00166DBC">
              <w:t xml:space="preserve"> </w:t>
            </w:r>
            <w:r w:rsidR="005A2E31">
              <w:t>de</w:t>
            </w:r>
            <w:r w:rsidR="000B6388" w:rsidRPr="00166DBC">
              <w:t xml:space="preserve"> información pública y </w:t>
            </w:r>
            <w:r w:rsidR="00E256B1">
              <w:t>O</w:t>
            </w:r>
            <w:r w:rsidR="00532E7A">
              <w:t>MAS</w:t>
            </w:r>
            <w:r w:rsidR="000B6388" w:rsidRPr="00166DBC">
              <w:t>.</w:t>
            </w:r>
          </w:p>
        </w:tc>
        <w:tc>
          <w:tcPr>
            <w:tcW w:w="1933" w:type="dxa"/>
            <w:vAlign w:val="center"/>
          </w:tcPr>
          <w:p w:rsidR="000B6388" w:rsidRPr="00166DBC" w:rsidRDefault="000B6388" w:rsidP="00FE4DE4">
            <w:pPr>
              <w:pStyle w:val="Sinespaciado"/>
              <w:rPr>
                <w:rFonts w:cs="Arial"/>
              </w:rPr>
            </w:pPr>
          </w:p>
        </w:tc>
      </w:tr>
      <w:tr w:rsidR="000B6388" w:rsidRPr="00166DBC" w:rsidTr="00FE4DE4">
        <w:trPr>
          <w:trHeight w:val="282"/>
          <w:jc w:val="center"/>
        </w:trPr>
        <w:tc>
          <w:tcPr>
            <w:tcW w:w="2218" w:type="dxa"/>
            <w:vAlign w:val="center"/>
          </w:tcPr>
          <w:p w:rsidR="000B6388" w:rsidRPr="00166DBC" w:rsidRDefault="000B6388" w:rsidP="00FE4DE4">
            <w:pPr>
              <w:pStyle w:val="Sinespaciado"/>
            </w:pPr>
            <w:r w:rsidRPr="00166DBC">
              <w:t>Grabación de los spots auditivos informativos y de sensibilización</w:t>
            </w:r>
          </w:p>
        </w:tc>
        <w:tc>
          <w:tcPr>
            <w:tcW w:w="2255" w:type="dxa"/>
            <w:vAlign w:val="center"/>
          </w:tcPr>
          <w:p w:rsidR="000B6388" w:rsidRPr="00166DBC" w:rsidRDefault="000B6388" w:rsidP="00FE4DE4">
            <w:pPr>
              <w:pStyle w:val="Sinespaciado"/>
            </w:pPr>
            <w:r w:rsidRPr="00166DBC">
              <w:t>Contar con la grabación para su edición final.</w:t>
            </w:r>
          </w:p>
        </w:tc>
        <w:tc>
          <w:tcPr>
            <w:tcW w:w="4026" w:type="dxa"/>
            <w:vAlign w:val="center"/>
          </w:tcPr>
          <w:p w:rsidR="000B6388" w:rsidRPr="00166DBC" w:rsidRDefault="000B6388" w:rsidP="00FE4DE4">
            <w:pPr>
              <w:pStyle w:val="Sinespaciado"/>
            </w:pPr>
            <w:r w:rsidRPr="00166DBC">
              <w:t>Búsqueda del estudio de grabación y/o equipo adecuado.</w:t>
            </w:r>
          </w:p>
          <w:p w:rsidR="000B6388" w:rsidRPr="00166DBC" w:rsidRDefault="000B6388" w:rsidP="00FE4DE4">
            <w:pPr>
              <w:pStyle w:val="Sinespaciado"/>
            </w:pPr>
            <w:r w:rsidRPr="00166DBC">
              <w:rPr>
                <w:rFonts w:cs="Arial"/>
              </w:rPr>
              <w:t>Grabación con la participación voluntaria de las voces adecuadas al contexto del spot.</w:t>
            </w:r>
          </w:p>
        </w:tc>
        <w:tc>
          <w:tcPr>
            <w:tcW w:w="1933" w:type="dxa"/>
            <w:vAlign w:val="center"/>
          </w:tcPr>
          <w:p w:rsidR="000B6388" w:rsidRPr="00166DBC" w:rsidRDefault="000B6388" w:rsidP="00FE4DE4">
            <w:pPr>
              <w:pStyle w:val="Sinespaciado"/>
            </w:pPr>
            <w:r w:rsidRPr="00166DBC">
              <w:t>Grabación:</w:t>
            </w:r>
          </w:p>
          <w:p w:rsidR="000B6388" w:rsidRPr="00166DBC" w:rsidRDefault="000B6388" w:rsidP="00FE4DE4">
            <w:pPr>
              <w:pStyle w:val="Sinespaciado"/>
            </w:pPr>
            <w:r w:rsidRPr="00166DBC">
              <w:t>Q. 0.00</w:t>
            </w:r>
          </w:p>
        </w:tc>
      </w:tr>
      <w:tr w:rsidR="000B6388" w:rsidRPr="00166DBC" w:rsidTr="00FE4DE4">
        <w:trPr>
          <w:trHeight w:val="2509"/>
          <w:jc w:val="center"/>
        </w:trPr>
        <w:tc>
          <w:tcPr>
            <w:tcW w:w="2218" w:type="dxa"/>
            <w:vAlign w:val="center"/>
          </w:tcPr>
          <w:p w:rsidR="000B6388" w:rsidRPr="00166DBC" w:rsidRDefault="000B6388" w:rsidP="00FE4DE4">
            <w:pPr>
              <w:pStyle w:val="Sinespaciado"/>
            </w:pPr>
            <w:r w:rsidRPr="00166DBC">
              <w:t>Perifoneo informativo y de sensibilización</w:t>
            </w:r>
            <w:r w:rsidR="00FE4DE4">
              <w:t>.</w:t>
            </w:r>
          </w:p>
        </w:tc>
        <w:tc>
          <w:tcPr>
            <w:tcW w:w="2255" w:type="dxa"/>
            <w:vAlign w:val="center"/>
          </w:tcPr>
          <w:p w:rsidR="000B6388" w:rsidRPr="00166DBC" w:rsidRDefault="000B6388" w:rsidP="00FE4DE4">
            <w:pPr>
              <w:pStyle w:val="Sinespaciado"/>
            </w:pPr>
            <w:r w:rsidRPr="00166DBC">
              <w:t>Reproducción de capsulas informativas y de sensibilización.</w:t>
            </w:r>
          </w:p>
        </w:tc>
        <w:tc>
          <w:tcPr>
            <w:tcW w:w="4026" w:type="dxa"/>
            <w:vAlign w:val="center"/>
          </w:tcPr>
          <w:p w:rsidR="000B6388" w:rsidRPr="001B7661" w:rsidRDefault="000B6388" w:rsidP="00FE4DE4">
            <w:pPr>
              <w:pStyle w:val="Sinespaciado"/>
            </w:pPr>
            <w:r w:rsidRPr="00166DBC">
              <w:t xml:space="preserve">La reproducción </w:t>
            </w:r>
            <w:r w:rsidR="00166DBC" w:rsidRPr="00166DBC">
              <w:t>de las</w:t>
            </w:r>
            <w:r w:rsidRPr="00166DBC">
              <w:t xml:space="preserve"> capsulas se realizará a través </w:t>
            </w:r>
            <w:r w:rsidR="00166DBC" w:rsidRPr="00166DBC">
              <w:t>de la</w:t>
            </w:r>
            <w:r w:rsidRPr="00166DBC">
              <w:t xml:space="preserve"> utilización de un automóvil y audio municipal, </w:t>
            </w:r>
            <w:r w:rsidR="00166DBC" w:rsidRPr="00166DBC">
              <w:t>que recorrerá</w:t>
            </w:r>
            <w:r w:rsidRPr="00166DBC">
              <w:t xml:space="preserve"> los </w:t>
            </w:r>
            <w:r w:rsidRPr="001B7661">
              <w:t>diferentes sectores de la población. Con horarios diferenciados.</w:t>
            </w:r>
          </w:p>
          <w:p w:rsidR="005A2E31" w:rsidRPr="001B7661" w:rsidRDefault="00FE4DE4" w:rsidP="00FE4DE4">
            <w:pPr>
              <w:pStyle w:val="Sinespaciado"/>
            </w:pPr>
            <w:r w:rsidRPr="001B7661">
              <w:t>Jueves y Domingo:</w:t>
            </w:r>
            <w:r w:rsidR="005A2E31" w:rsidRPr="001B7661">
              <w:t xml:space="preserve"> de 9 a 11:00.</w:t>
            </w:r>
          </w:p>
          <w:p w:rsidR="000B6388" w:rsidRPr="00166DBC" w:rsidRDefault="000B6388" w:rsidP="00E256B1">
            <w:pPr>
              <w:pStyle w:val="Sinespaciado"/>
            </w:pPr>
            <w:r w:rsidRPr="001B7661">
              <w:t>Y en sectores establecidos, con la supervisión y acompañamiento</w:t>
            </w:r>
            <w:r w:rsidRPr="00166DBC">
              <w:t xml:space="preserve"> de</w:t>
            </w:r>
            <w:r w:rsidR="005A2E31">
              <w:t xml:space="preserve"> </w:t>
            </w:r>
            <w:r w:rsidR="0064234B" w:rsidRPr="00166DBC">
              <w:t>l</w:t>
            </w:r>
            <w:r w:rsidR="005A2E31">
              <w:t>a</w:t>
            </w:r>
            <w:r w:rsidR="0064234B" w:rsidRPr="00166DBC">
              <w:t xml:space="preserve"> </w:t>
            </w:r>
            <w:r w:rsidR="00E256B1">
              <w:t>O</w:t>
            </w:r>
            <w:r w:rsidR="00532E7A">
              <w:t>MAS</w:t>
            </w:r>
            <w:r w:rsidRPr="00166DBC">
              <w:t xml:space="preserve">. </w:t>
            </w:r>
            <w:r w:rsidR="00166DBC" w:rsidRPr="00166DBC">
              <w:t>Actividad a</w:t>
            </w:r>
            <w:r w:rsidRPr="00166DBC">
              <w:t xml:space="preserve"> </w:t>
            </w:r>
            <w:r w:rsidR="00166DBC" w:rsidRPr="00166DBC">
              <w:t>desarrollarse por</w:t>
            </w:r>
            <w:r w:rsidRPr="00166DBC">
              <w:t xml:space="preserve"> 6 meses consecutivas. </w:t>
            </w:r>
          </w:p>
        </w:tc>
        <w:tc>
          <w:tcPr>
            <w:tcW w:w="1933" w:type="dxa"/>
            <w:vAlign w:val="center"/>
          </w:tcPr>
          <w:p w:rsidR="000B6388" w:rsidRPr="001B7661" w:rsidRDefault="000B6388" w:rsidP="00FE4DE4">
            <w:pPr>
              <w:pStyle w:val="Sinespaciado"/>
            </w:pPr>
            <w:r w:rsidRPr="00166DBC">
              <w:t xml:space="preserve">Pago de </w:t>
            </w:r>
            <w:r w:rsidRPr="001B7661">
              <w:t>combustible del automóvil:</w:t>
            </w:r>
          </w:p>
          <w:p w:rsidR="000B6388" w:rsidRPr="00166DBC" w:rsidRDefault="00CF5768" w:rsidP="00FE4DE4">
            <w:pPr>
              <w:pStyle w:val="Sinespaciado"/>
              <w:rPr>
                <w:rFonts w:cs="Arial"/>
              </w:rPr>
            </w:pPr>
            <w:r w:rsidRPr="001B7661">
              <w:t>2 días por semana (Q.300), Q.1,200 al mes, total: Q.7,200.00</w:t>
            </w:r>
          </w:p>
        </w:tc>
      </w:tr>
    </w:tbl>
    <w:p w:rsidR="00A20E90" w:rsidRPr="00553E01" w:rsidRDefault="00553E01" w:rsidP="00553E01">
      <w:pPr>
        <w:pStyle w:val="Sinespaciado"/>
        <w:jc w:val="center"/>
        <w:rPr>
          <w:color w:val="3B3838" w:themeColor="background2" w:themeShade="40"/>
        </w:rPr>
      </w:pPr>
      <w:r w:rsidRPr="00553E01">
        <w:rPr>
          <w:b/>
          <w:color w:val="3B3838" w:themeColor="background2" w:themeShade="40"/>
        </w:rPr>
        <w:t>Fuente:</w:t>
      </w:r>
      <w:r w:rsidRPr="00553E01">
        <w:rPr>
          <w:color w:val="3B3838" w:themeColor="background2" w:themeShade="40"/>
        </w:rPr>
        <w:t xml:space="preserve"> Elaboración conjunta personal </w:t>
      </w:r>
      <w:r w:rsidR="00E256B1">
        <w:rPr>
          <w:color w:val="3B3838" w:themeColor="background2" w:themeShade="40"/>
        </w:rPr>
        <w:t>O</w:t>
      </w:r>
      <w:r w:rsidR="00532E7A">
        <w:rPr>
          <w:color w:val="3B3838" w:themeColor="background2" w:themeShade="40"/>
        </w:rPr>
        <w:t>MAS</w:t>
      </w:r>
      <w:r w:rsidRPr="00553E01">
        <w:rPr>
          <w:color w:val="3B3838" w:themeColor="background2" w:themeShade="40"/>
        </w:rPr>
        <w:t>-USAI</w:t>
      </w:r>
      <w:r w:rsidR="005A2E31">
        <w:rPr>
          <w:color w:val="3B3838" w:themeColor="background2" w:themeShade="40"/>
        </w:rPr>
        <w:t xml:space="preserve">D Nexos Locales. </w:t>
      </w:r>
      <w:r w:rsidR="00FE4DE4">
        <w:rPr>
          <w:color w:val="3B3838" w:themeColor="background2" w:themeShade="40"/>
        </w:rPr>
        <w:t>Octubre</w:t>
      </w:r>
      <w:r w:rsidRPr="00553E01">
        <w:rPr>
          <w:color w:val="3B3838" w:themeColor="background2" w:themeShade="40"/>
        </w:rPr>
        <w:t xml:space="preserve"> 2</w:t>
      </w:r>
      <w:r w:rsidR="005A2E31">
        <w:rPr>
          <w:color w:val="3B3838" w:themeColor="background2" w:themeShade="40"/>
        </w:rPr>
        <w:t>,</w:t>
      </w:r>
      <w:r w:rsidRPr="00553E01">
        <w:rPr>
          <w:color w:val="3B3838" w:themeColor="background2" w:themeShade="40"/>
        </w:rPr>
        <w:t>019</w:t>
      </w:r>
    </w:p>
    <w:p w:rsidR="00FE4DE4" w:rsidRDefault="00FE4DE4" w:rsidP="00FE4DE4">
      <w:pPr>
        <w:pStyle w:val="Ttulo3"/>
        <w:ind w:left="1080"/>
      </w:pPr>
    </w:p>
    <w:p w:rsidR="000B6388" w:rsidRPr="002329E4" w:rsidRDefault="00BB4E02" w:rsidP="00F333E8">
      <w:pPr>
        <w:pStyle w:val="Ttulo3"/>
        <w:numPr>
          <w:ilvl w:val="2"/>
          <w:numId w:val="3"/>
        </w:numPr>
      </w:pPr>
      <w:bookmarkStart w:id="17" w:name="_Toc30057414"/>
      <w:r w:rsidRPr="002329E4">
        <w:t xml:space="preserve">Folletos o </w:t>
      </w:r>
      <w:proofErr w:type="spellStart"/>
      <w:r w:rsidRPr="002329E4">
        <w:t>t</w:t>
      </w:r>
      <w:r w:rsidR="005F0581" w:rsidRPr="002329E4">
        <w:t>rifoliares</w:t>
      </w:r>
      <w:bookmarkEnd w:id="17"/>
      <w:proofErr w:type="spellEnd"/>
    </w:p>
    <w:p w:rsidR="00166DBC" w:rsidRPr="003B7EC9" w:rsidRDefault="003B7EC9" w:rsidP="003B7EC9">
      <w:r w:rsidRPr="003B7EC9">
        <w:t xml:space="preserve">Los folletos o </w:t>
      </w:r>
      <w:proofErr w:type="spellStart"/>
      <w:r w:rsidRPr="003B7EC9">
        <w:t>trifoliares</w:t>
      </w:r>
      <w:proofErr w:type="spellEnd"/>
      <w:r w:rsidRPr="003B7EC9">
        <w:t xml:space="preserve"> son medios impresos que regularmente se diseñan de tal forma que la información resulte atractiva visualmente, estos regularmente son entregados directamente a las personas. La información que contienen es puntual y su función es informar y despertar el interés de los lectores.</w:t>
      </w:r>
    </w:p>
    <w:p w:rsidR="005F0581" w:rsidRDefault="003B7EC9" w:rsidP="003B7EC9">
      <w:r w:rsidRPr="003B7EC9">
        <w:t>El o</w:t>
      </w:r>
      <w:r>
        <w:t xml:space="preserve">bjetivo de los folletos o </w:t>
      </w:r>
      <w:proofErr w:type="spellStart"/>
      <w:r>
        <w:t>trifoliares</w:t>
      </w:r>
      <w:proofErr w:type="spellEnd"/>
      <w:r>
        <w:t xml:space="preserve"> es s</w:t>
      </w:r>
      <w:r w:rsidR="005F0581" w:rsidRPr="003A72C5">
        <w:t xml:space="preserve">ensibilizar a la población </w:t>
      </w:r>
      <w:r w:rsidR="005F0581">
        <w:t xml:space="preserve">del área urbana </w:t>
      </w:r>
      <w:r w:rsidR="005F0581" w:rsidRPr="003A72C5">
        <w:t xml:space="preserve">sobre el </w:t>
      </w:r>
      <w:r w:rsidR="005F0581">
        <w:t xml:space="preserve">pago puntal del servicio de agua municipal presentando el </w:t>
      </w:r>
      <w:r w:rsidR="005F0581" w:rsidRPr="003A72C5">
        <w:t>costo real del servicio de agua potable</w:t>
      </w:r>
      <w:r w:rsidR="005F0581">
        <w:t xml:space="preserve"> y la tasa de morosidad</w:t>
      </w:r>
      <w:r w:rsidR="005F0581" w:rsidRPr="003A72C5">
        <w:t>.</w:t>
      </w:r>
    </w:p>
    <w:p w:rsidR="005F0581" w:rsidRDefault="003B7EC9" w:rsidP="003B7EC9">
      <w:pPr>
        <w:pStyle w:val="Epgrafe"/>
      </w:pPr>
      <w:bookmarkStart w:id="18" w:name="_Toc30001306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445941">
        <w:rPr>
          <w:noProof/>
        </w:rPr>
        <w:t>6</w:t>
      </w:r>
      <w:r>
        <w:fldChar w:fldCharType="end"/>
      </w:r>
      <w:r>
        <w:t xml:space="preserve">. </w:t>
      </w:r>
      <w:r w:rsidR="00553E01">
        <w:t>Metodología</w:t>
      </w:r>
      <w:r>
        <w:t xml:space="preserve"> para la </w:t>
      </w:r>
      <w:r w:rsidR="00553E01">
        <w:t xml:space="preserve">impresión y distribución de folletos o </w:t>
      </w:r>
      <w:proofErr w:type="spellStart"/>
      <w:r w:rsidR="00553E01">
        <w:t>trifoliares</w:t>
      </w:r>
      <w:proofErr w:type="spellEnd"/>
      <w:r w:rsidR="00553E01">
        <w:t xml:space="preserve"> con mensajes de agua.</w:t>
      </w:r>
      <w:bookmarkEnd w:id="18"/>
    </w:p>
    <w:tbl>
      <w:tblPr>
        <w:tblStyle w:val="Tablaconcuadrcula"/>
        <w:tblW w:w="10321" w:type="dxa"/>
        <w:jc w:val="center"/>
        <w:tblLook w:val="04A0" w:firstRow="1" w:lastRow="0" w:firstColumn="1" w:lastColumn="0" w:noHBand="0" w:noVBand="1"/>
      </w:tblPr>
      <w:tblGrid>
        <w:gridCol w:w="2194"/>
        <w:gridCol w:w="2232"/>
        <w:gridCol w:w="3983"/>
        <w:gridCol w:w="1912"/>
      </w:tblGrid>
      <w:tr w:rsidR="005F0581" w:rsidRPr="008766B0" w:rsidTr="00F20889">
        <w:trPr>
          <w:trHeight w:val="87"/>
          <w:tblHeader/>
          <w:jc w:val="center"/>
        </w:trPr>
        <w:tc>
          <w:tcPr>
            <w:tcW w:w="2194" w:type="dxa"/>
            <w:shd w:val="clear" w:color="auto" w:fill="002060"/>
            <w:vAlign w:val="center"/>
          </w:tcPr>
          <w:p w:rsidR="005F0581" w:rsidRPr="00790636" w:rsidRDefault="005F0581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Actividad</w:t>
            </w:r>
          </w:p>
        </w:tc>
        <w:tc>
          <w:tcPr>
            <w:tcW w:w="2232" w:type="dxa"/>
            <w:shd w:val="clear" w:color="auto" w:fill="002060"/>
            <w:vAlign w:val="center"/>
          </w:tcPr>
          <w:p w:rsidR="005F0581" w:rsidRPr="00790636" w:rsidRDefault="005F0581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Objetivo</w:t>
            </w:r>
          </w:p>
        </w:tc>
        <w:tc>
          <w:tcPr>
            <w:tcW w:w="3983" w:type="dxa"/>
            <w:shd w:val="clear" w:color="auto" w:fill="002060"/>
            <w:vAlign w:val="center"/>
          </w:tcPr>
          <w:p w:rsidR="005F0581" w:rsidRPr="00790636" w:rsidRDefault="005F0581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Procedimiento</w:t>
            </w:r>
          </w:p>
        </w:tc>
        <w:tc>
          <w:tcPr>
            <w:tcW w:w="1912" w:type="dxa"/>
            <w:shd w:val="clear" w:color="auto" w:fill="002060"/>
            <w:vAlign w:val="center"/>
          </w:tcPr>
          <w:p w:rsidR="005F0581" w:rsidRPr="00790636" w:rsidRDefault="005F0581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Recurso</w:t>
            </w:r>
          </w:p>
        </w:tc>
      </w:tr>
      <w:tr w:rsidR="005F0581" w:rsidRPr="008766B0" w:rsidTr="00F20889">
        <w:trPr>
          <w:trHeight w:val="1837"/>
          <w:jc w:val="center"/>
        </w:trPr>
        <w:tc>
          <w:tcPr>
            <w:tcW w:w="2194" w:type="dxa"/>
            <w:vAlign w:val="center"/>
          </w:tcPr>
          <w:p w:rsidR="005F0581" w:rsidRPr="008766B0" w:rsidRDefault="005F0581" w:rsidP="00FE4DE4">
            <w:pPr>
              <w:pStyle w:val="Sinespaciado"/>
            </w:pPr>
            <w:r w:rsidRPr="008766B0">
              <w:t xml:space="preserve">Elaboración de </w:t>
            </w:r>
            <w:proofErr w:type="spellStart"/>
            <w:r w:rsidR="009F689F" w:rsidRPr="008766B0">
              <w:t>trifoliares</w:t>
            </w:r>
            <w:proofErr w:type="spellEnd"/>
            <w:r w:rsidR="009F689F" w:rsidRPr="008766B0">
              <w:t xml:space="preserve"> informativos</w:t>
            </w:r>
            <w:r w:rsidRPr="008766B0">
              <w:t xml:space="preserve"> y de sensibilización.</w:t>
            </w:r>
          </w:p>
        </w:tc>
        <w:tc>
          <w:tcPr>
            <w:tcW w:w="2232" w:type="dxa"/>
            <w:vAlign w:val="center"/>
          </w:tcPr>
          <w:p w:rsidR="005F0581" w:rsidRPr="008766B0" w:rsidRDefault="005F0581" w:rsidP="00FE4DE4">
            <w:pPr>
              <w:pStyle w:val="Sinespaciado"/>
            </w:pPr>
            <w:r w:rsidRPr="008766B0">
              <w:t xml:space="preserve">Diseñar </w:t>
            </w:r>
            <w:r w:rsidR="009F689F" w:rsidRPr="008766B0">
              <w:t>la propuesta</w:t>
            </w:r>
            <w:r w:rsidRPr="008766B0">
              <w:t xml:space="preserve"> de </w:t>
            </w:r>
            <w:proofErr w:type="spellStart"/>
            <w:r w:rsidRPr="008766B0">
              <w:t>trifoliar</w:t>
            </w:r>
            <w:proofErr w:type="spellEnd"/>
            <w:r w:rsidR="008766B0" w:rsidRPr="008766B0">
              <w:t xml:space="preserve"> </w:t>
            </w:r>
            <w:r w:rsidRPr="008766B0">
              <w:t>sobre el costo de mantenimiento de servicio de agua y morosidad de usuarios.</w:t>
            </w:r>
          </w:p>
        </w:tc>
        <w:tc>
          <w:tcPr>
            <w:tcW w:w="3983" w:type="dxa"/>
            <w:vAlign w:val="center"/>
          </w:tcPr>
          <w:p w:rsidR="005F0581" w:rsidRPr="008766B0" w:rsidRDefault="005F0581" w:rsidP="00FE4DE4">
            <w:pPr>
              <w:pStyle w:val="Sinespaciado"/>
            </w:pPr>
            <w:r w:rsidRPr="008766B0">
              <w:t xml:space="preserve">Idea original del </w:t>
            </w:r>
            <w:proofErr w:type="spellStart"/>
            <w:r w:rsidR="008603E5" w:rsidRPr="008766B0">
              <w:t>t</w:t>
            </w:r>
            <w:r w:rsidRPr="008766B0">
              <w:t>rifoliar</w:t>
            </w:r>
            <w:proofErr w:type="spellEnd"/>
            <w:r w:rsidRPr="008766B0">
              <w:t xml:space="preserve"> </w:t>
            </w:r>
          </w:p>
          <w:p w:rsidR="005F0581" w:rsidRPr="008766B0" w:rsidRDefault="005F0581" w:rsidP="00FE4DE4">
            <w:pPr>
              <w:pStyle w:val="Sinespaciado"/>
            </w:pPr>
            <w:r w:rsidRPr="008766B0">
              <w:t>Recolección de información primaria</w:t>
            </w:r>
          </w:p>
          <w:p w:rsidR="005F0581" w:rsidRPr="008766B0" w:rsidRDefault="005F0581" w:rsidP="00FE4DE4">
            <w:pPr>
              <w:pStyle w:val="Sinespaciado"/>
            </w:pPr>
            <w:r w:rsidRPr="008766B0">
              <w:t xml:space="preserve">Revisión de guiones para los </w:t>
            </w:r>
            <w:proofErr w:type="spellStart"/>
            <w:r w:rsidR="008603E5" w:rsidRPr="008766B0">
              <w:t>trifoliares</w:t>
            </w:r>
            <w:proofErr w:type="spellEnd"/>
            <w:r w:rsidRPr="008766B0">
              <w:t>.</w:t>
            </w:r>
          </w:p>
          <w:p w:rsidR="005F0581" w:rsidRPr="008766B0" w:rsidRDefault="008603E5" w:rsidP="00FE4DE4">
            <w:pPr>
              <w:pStyle w:val="Sinespaciado"/>
            </w:pPr>
            <w:r w:rsidRPr="008766B0">
              <w:t>P</w:t>
            </w:r>
            <w:r w:rsidR="005F0581" w:rsidRPr="008766B0">
              <w:t xml:space="preserve">resentación de propuesta en reunión con integrantes del Concejo </w:t>
            </w:r>
            <w:proofErr w:type="spellStart"/>
            <w:r w:rsidR="005F0581" w:rsidRPr="008766B0">
              <w:t>M</w:t>
            </w:r>
            <w:r w:rsidR="00855461">
              <w:t>pal</w:t>
            </w:r>
            <w:proofErr w:type="spellEnd"/>
            <w:r w:rsidR="00855461">
              <w:t>.,</w:t>
            </w:r>
            <w:r w:rsidRPr="008766B0">
              <w:t xml:space="preserve"> </w:t>
            </w:r>
            <w:r w:rsidR="00E256B1">
              <w:t>O</w:t>
            </w:r>
            <w:r w:rsidR="00532E7A">
              <w:t>MAS</w:t>
            </w:r>
            <w:r w:rsidRPr="008766B0">
              <w:t xml:space="preserve"> y DAFI</w:t>
            </w:r>
            <w:r w:rsidR="005A2E31">
              <w:t>M</w:t>
            </w:r>
            <w:r w:rsidR="005F0581" w:rsidRPr="008766B0">
              <w:t>.</w:t>
            </w:r>
          </w:p>
          <w:p w:rsidR="008603E5" w:rsidRPr="008766B0" w:rsidRDefault="008603E5" w:rsidP="00FE4DE4">
            <w:pPr>
              <w:pStyle w:val="Sinespaciado"/>
            </w:pPr>
            <w:r w:rsidRPr="008766B0">
              <w:t xml:space="preserve">Reproducción de </w:t>
            </w:r>
            <w:proofErr w:type="spellStart"/>
            <w:r w:rsidRPr="008766B0">
              <w:t>trifoliares</w:t>
            </w:r>
            <w:proofErr w:type="spellEnd"/>
          </w:p>
        </w:tc>
        <w:tc>
          <w:tcPr>
            <w:tcW w:w="1912" w:type="dxa"/>
            <w:vAlign w:val="center"/>
          </w:tcPr>
          <w:p w:rsidR="005F0581" w:rsidRPr="008766B0" w:rsidRDefault="008603E5" w:rsidP="00FE4DE4">
            <w:pPr>
              <w:pStyle w:val="Sinespaciado"/>
              <w:rPr>
                <w:rFonts w:cs="Arial"/>
              </w:rPr>
            </w:pPr>
            <w:r w:rsidRPr="008766B0">
              <w:rPr>
                <w:rFonts w:cs="Arial"/>
              </w:rPr>
              <w:t>Impresión</w:t>
            </w:r>
            <w:r w:rsidR="002808B8" w:rsidRPr="008766B0">
              <w:rPr>
                <w:rFonts w:cs="Arial"/>
              </w:rPr>
              <w:t xml:space="preserve"> de 2</w:t>
            </w:r>
            <w:r w:rsidR="000858B9" w:rsidRPr="008766B0">
              <w:rPr>
                <w:rFonts w:cs="Arial"/>
              </w:rPr>
              <w:t>,</w:t>
            </w:r>
            <w:r w:rsidRPr="008766B0">
              <w:rPr>
                <w:rFonts w:cs="Arial"/>
              </w:rPr>
              <w:t xml:space="preserve">000 </w:t>
            </w:r>
            <w:proofErr w:type="spellStart"/>
            <w:r w:rsidRPr="008766B0">
              <w:rPr>
                <w:rFonts w:cs="Arial"/>
              </w:rPr>
              <w:t>trifoliares</w:t>
            </w:r>
            <w:proofErr w:type="spellEnd"/>
            <w:r w:rsidR="000858B9" w:rsidRPr="008766B0">
              <w:rPr>
                <w:rFonts w:cs="Arial"/>
              </w:rPr>
              <w:t>.</w:t>
            </w:r>
          </w:p>
          <w:p w:rsidR="000858B9" w:rsidRPr="008766B0" w:rsidRDefault="002808B8" w:rsidP="00FE4DE4">
            <w:pPr>
              <w:pStyle w:val="Sinespaciado"/>
              <w:rPr>
                <w:rFonts w:cs="Arial"/>
              </w:rPr>
            </w:pPr>
            <w:r w:rsidRPr="008766B0">
              <w:rPr>
                <w:rFonts w:cs="Arial"/>
              </w:rPr>
              <w:t>Q1</w:t>
            </w:r>
            <w:r w:rsidR="00F20107">
              <w:rPr>
                <w:rFonts w:cs="Arial"/>
              </w:rPr>
              <w:t>,</w:t>
            </w:r>
            <w:r w:rsidRPr="008766B0">
              <w:rPr>
                <w:rFonts w:cs="Arial"/>
              </w:rPr>
              <w:t>00</w:t>
            </w:r>
            <w:r w:rsidR="000858B9" w:rsidRPr="008766B0">
              <w:rPr>
                <w:rFonts w:cs="Arial"/>
              </w:rPr>
              <w:t>0.00</w:t>
            </w:r>
          </w:p>
        </w:tc>
      </w:tr>
      <w:tr w:rsidR="005F0581" w:rsidRPr="008766B0" w:rsidTr="00F20889">
        <w:trPr>
          <w:trHeight w:val="259"/>
          <w:jc w:val="center"/>
        </w:trPr>
        <w:tc>
          <w:tcPr>
            <w:tcW w:w="2194" w:type="dxa"/>
            <w:vAlign w:val="center"/>
          </w:tcPr>
          <w:p w:rsidR="005F0581" w:rsidRPr="008766B0" w:rsidRDefault="000858B9" w:rsidP="00FE4DE4">
            <w:pPr>
              <w:pStyle w:val="Sinespaciado"/>
            </w:pPr>
            <w:r w:rsidRPr="008766B0">
              <w:t xml:space="preserve">Repartición de </w:t>
            </w:r>
            <w:proofErr w:type="spellStart"/>
            <w:r w:rsidRPr="008766B0">
              <w:t>trifoliares</w:t>
            </w:r>
            <w:proofErr w:type="spellEnd"/>
          </w:p>
        </w:tc>
        <w:tc>
          <w:tcPr>
            <w:tcW w:w="2232" w:type="dxa"/>
            <w:vAlign w:val="center"/>
          </w:tcPr>
          <w:p w:rsidR="005F0581" w:rsidRPr="008766B0" w:rsidRDefault="000858B9" w:rsidP="00FE4DE4">
            <w:pPr>
              <w:pStyle w:val="Sinespaciado"/>
            </w:pPr>
            <w:r w:rsidRPr="008766B0">
              <w:t xml:space="preserve">Realizar la distribución de </w:t>
            </w:r>
            <w:proofErr w:type="spellStart"/>
            <w:r w:rsidRPr="008766B0">
              <w:t>trifoliares</w:t>
            </w:r>
            <w:proofErr w:type="spellEnd"/>
            <w:r w:rsidRPr="008766B0">
              <w:t xml:space="preserve"> a grupos meta.</w:t>
            </w:r>
          </w:p>
        </w:tc>
        <w:tc>
          <w:tcPr>
            <w:tcW w:w="3983" w:type="dxa"/>
            <w:vAlign w:val="center"/>
          </w:tcPr>
          <w:p w:rsidR="000858B9" w:rsidRPr="008766B0" w:rsidRDefault="005F0581" w:rsidP="00FE4DE4">
            <w:pPr>
              <w:pStyle w:val="Sinespaciado"/>
            </w:pPr>
            <w:r w:rsidRPr="008766B0">
              <w:t>La rep</w:t>
            </w:r>
            <w:r w:rsidR="002808B8" w:rsidRPr="008766B0">
              <w:t>artición</w:t>
            </w:r>
            <w:r w:rsidRPr="008766B0">
              <w:t xml:space="preserve"> </w:t>
            </w:r>
            <w:r w:rsidR="008766B0" w:rsidRPr="008766B0">
              <w:t>de los</w:t>
            </w:r>
            <w:r w:rsidR="000858B9" w:rsidRPr="008766B0">
              <w:t xml:space="preserve"> </w:t>
            </w:r>
            <w:proofErr w:type="spellStart"/>
            <w:r w:rsidR="000858B9" w:rsidRPr="008766B0">
              <w:t>trifoliares</w:t>
            </w:r>
            <w:proofErr w:type="spellEnd"/>
            <w:r w:rsidR="000858B9" w:rsidRPr="008766B0">
              <w:t xml:space="preserve"> </w:t>
            </w:r>
            <w:r w:rsidRPr="008766B0">
              <w:t xml:space="preserve">se realizará </w:t>
            </w:r>
            <w:r w:rsidR="000858B9" w:rsidRPr="008766B0">
              <w:t>conjuntamente con el perifoneo en un automóvil y personal municipal</w:t>
            </w:r>
            <w:r w:rsidR="008766B0">
              <w:t xml:space="preserve"> </w:t>
            </w:r>
            <w:r w:rsidR="008766B0" w:rsidRPr="008766B0">
              <w:t>que recorrerá</w:t>
            </w:r>
            <w:r w:rsidR="000858B9" w:rsidRPr="008766B0">
              <w:t xml:space="preserve"> los diferentes sectores de la población. Con horarios diferenciados.</w:t>
            </w:r>
          </w:p>
          <w:p w:rsidR="005A2E31" w:rsidRDefault="00FE4DE4" w:rsidP="00FE4DE4">
            <w:pPr>
              <w:pStyle w:val="Sinespaciado"/>
            </w:pPr>
            <w:r>
              <w:t>Jueves y domingo</w:t>
            </w:r>
            <w:r w:rsidR="005A2E31">
              <w:t>: de 9 a 11:00</w:t>
            </w:r>
          </w:p>
          <w:p w:rsidR="005F0581" w:rsidRPr="008766B0" w:rsidRDefault="000858B9" w:rsidP="00FE4DE4">
            <w:pPr>
              <w:pStyle w:val="Sinespaciado"/>
            </w:pPr>
            <w:r w:rsidRPr="008766B0">
              <w:t xml:space="preserve">Y en sectores establecidos, con la </w:t>
            </w:r>
            <w:r w:rsidR="005A2E31">
              <w:t>supervisión y acompañamiento de la</w:t>
            </w:r>
            <w:r w:rsidRPr="008766B0">
              <w:t xml:space="preserve"> </w:t>
            </w:r>
            <w:r w:rsidR="00532E7A">
              <w:t>OMAS</w:t>
            </w:r>
            <w:r w:rsidRPr="008766B0">
              <w:t xml:space="preserve">. </w:t>
            </w:r>
            <w:r w:rsidR="009F689F" w:rsidRPr="008766B0">
              <w:t>Actividad a</w:t>
            </w:r>
            <w:r w:rsidRPr="008766B0">
              <w:t xml:space="preserve"> </w:t>
            </w:r>
            <w:r w:rsidR="009F689F" w:rsidRPr="008766B0">
              <w:t>desarrollarse por</w:t>
            </w:r>
            <w:r w:rsidRPr="008766B0">
              <w:t xml:space="preserve"> 6 meses consecutivas.</w:t>
            </w:r>
          </w:p>
        </w:tc>
        <w:tc>
          <w:tcPr>
            <w:tcW w:w="1912" w:type="dxa"/>
            <w:vAlign w:val="center"/>
          </w:tcPr>
          <w:p w:rsidR="005F0581" w:rsidRPr="008766B0" w:rsidRDefault="005F0581" w:rsidP="00FE4DE4">
            <w:pPr>
              <w:pStyle w:val="Sinespaciado"/>
            </w:pPr>
          </w:p>
        </w:tc>
      </w:tr>
    </w:tbl>
    <w:p w:rsidR="00553E01" w:rsidRPr="00553E01" w:rsidRDefault="00553E01" w:rsidP="00553E01">
      <w:pPr>
        <w:pStyle w:val="Sinespaciado"/>
        <w:jc w:val="center"/>
        <w:rPr>
          <w:color w:val="3B3838" w:themeColor="background2" w:themeShade="40"/>
        </w:rPr>
      </w:pPr>
      <w:r w:rsidRPr="00553E01">
        <w:rPr>
          <w:b/>
          <w:color w:val="3B3838" w:themeColor="background2" w:themeShade="40"/>
        </w:rPr>
        <w:t>Fuente:</w:t>
      </w:r>
      <w:r w:rsidRPr="00553E01">
        <w:rPr>
          <w:color w:val="3B3838" w:themeColor="background2" w:themeShade="40"/>
        </w:rPr>
        <w:t xml:space="preserve"> Elaboración conjunta personal </w:t>
      </w:r>
      <w:r w:rsidR="00E256B1">
        <w:rPr>
          <w:color w:val="3B3838" w:themeColor="background2" w:themeShade="40"/>
        </w:rPr>
        <w:t>O</w:t>
      </w:r>
      <w:r w:rsidR="00532E7A">
        <w:rPr>
          <w:color w:val="3B3838" w:themeColor="background2" w:themeShade="40"/>
        </w:rPr>
        <w:t>MAS</w:t>
      </w:r>
      <w:r w:rsidRPr="00553E01">
        <w:rPr>
          <w:color w:val="3B3838" w:themeColor="background2" w:themeShade="40"/>
        </w:rPr>
        <w:t>-USAI</w:t>
      </w:r>
      <w:r w:rsidR="005A2E31">
        <w:rPr>
          <w:color w:val="3B3838" w:themeColor="background2" w:themeShade="40"/>
        </w:rPr>
        <w:t>D</w:t>
      </w:r>
      <w:r w:rsidRPr="00553E01">
        <w:rPr>
          <w:color w:val="3B3838" w:themeColor="background2" w:themeShade="40"/>
        </w:rPr>
        <w:t xml:space="preserve"> Nexos Locales. </w:t>
      </w:r>
      <w:r w:rsidR="00F20889">
        <w:rPr>
          <w:color w:val="3B3838" w:themeColor="background2" w:themeShade="40"/>
        </w:rPr>
        <w:t>Octubre</w:t>
      </w:r>
      <w:r w:rsidRPr="00553E01">
        <w:rPr>
          <w:color w:val="3B3838" w:themeColor="background2" w:themeShade="40"/>
        </w:rPr>
        <w:t xml:space="preserve"> 2</w:t>
      </w:r>
      <w:r w:rsidR="005A2E31">
        <w:rPr>
          <w:color w:val="3B3838" w:themeColor="background2" w:themeShade="40"/>
        </w:rPr>
        <w:t>,</w:t>
      </w:r>
      <w:r w:rsidRPr="00553E01">
        <w:rPr>
          <w:color w:val="3B3838" w:themeColor="background2" w:themeShade="40"/>
        </w:rPr>
        <w:t>019</w:t>
      </w:r>
    </w:p>
    <w:p w:rsidR="005F0581" w:rsidRDefault="005F0581" w:rsidP="005F0581">
      <w:pPr>
        <w:pStyle w:val="Sinespaciado"/>
        <w:rPr>
          <w:b/>
        </w:rPr>
      </w:pPr>
    </w:p>
    <w:p w:rsidR="000B6388" w:rsidRPr="008766B0" w:rsidRDefault="005F0581" w:rsidP="00F333E8">
      <w:pPr>
        <w:pStyle w:val="Ttulo3"/>
        <w:numPr>
          <w:ilvl w:val="2"/>
          <w:numId w:val="3"/>
        </w:numPr>
      </w:pPr>
      <w:bookmarkStart w:id="19" w:name="_Toc30057415"/>
      <w:r w:rsidRPr="008766B0">
        <w:t>Pizarra de información pública municipal</w:t>
      </w:r>
      <w:bookmarkEnd w:id="19"/>
      <w:r w:rsidRPr="008766B0">
        <w:t xml:space="preserve"> </w:t>
      </w:r>
    </w:p>
    <w:p w:rsidR="008766B0" w:rsidRDefault="008766B0" w:rsidP="008766B0">
      <w:r>
        <w:t xml:space="preserve">Existe </w:t>
      </w:r>
      <w:r w:rsidR="005A2E31">
        <w:t>una</w:t>
      </w:r>
      <w:r>
        <w:t xml:space="preserve"> pizarra</w:t>
      </w:r>
      <w:r w:rsidR="005A2E31">
        <w:t xml:space="preserve"> municipal</w:t>
      </w:r>
      <w:r>
        <w:t xml:space="preserve">, </w:t>
      </w:r>
      <w:r w:rsidR="005A2E31">
        <w:t>e</w:t>
      </w:r>
      <w:r>
        <w:t>stá ubicada al ingresar al edificio municipal. Es un medio que se utiliza para la publicidad de mensajes de interés social.</w:t>
      </w:r>
    </w:p>
    <w:p w:rsidR="009116E4" w:rsidRDefault="008766B0" w:rsidP="008766B0">
      <w:r>
        <w:t>El o</w:t>
      </w:r>
      <w:r w:rsidR="008603E5">
        <w:t>bjetivo</w:t>
      </w:r>
      <w:r>
        <w:t xml:space="preserve"> de este proceso es que por medio de una </w:t>
      </w:r>
      <w:r w:rsidR="008603E5" w:rsidRPr="00AD70CC">
        <w:t xml:space="preserve">herramienta de </w:t>
      </w:r>
      <w:r>
        <w:t xml:space="preserve">consulta de </w:t>
      </w:r>
      <w:r w:rsidR="00AD70CC">
        <w:t xml:space="preserve">fácil y bajo costo de </w:t>
      </w:r>
      <w:r w:rsidR="00AD70CC" w:rsidRPr="00AD70CC">
        <w:t>comunicación</w:t>
      </w:r>
      <w:r>
        <w:t xml:space="preserve"> se traslade información</w:t>
      </w:r>
      <w:r w:rsidR="008603E5" w:rsidRPr="00AD70CC">
        <w:t xml:space="preserve"> </w:t>
      </w:r>
      <w:r w:rsidR="001706CF">
        <w:t xml:space="preserve">hacia los vecinos del área urbana de </w:t>
      </w:r>
      <w:r w:rsidR="009337A2">
        <w:t>Cunen</w:t>
      </w:r>
      <w:r w:rsidR="00F20889">
        <w:t xml:space="preserve"> </w:t>
      </w:r>
      <w:r w:rsidR="001706CF">
        <w:t xml:space="preserve">en </w:t>
      </w:r>
      <w:r w:rsidR="00AD70CC">
        <w:t xml:space="preserve">temas de administración de los servicios de agua, regulaciones legales </w:t>
      </w:r>
      <w:r>
        <w:t>del servicio</w:t>
      </w:r>
      <w:r w:rsidR="00AD70CC">
        <w:t xml:space="preserve"> de agua, cloración y cobros </w:t>
      </w:r>
      <w:r>
        <w:t>del servicio</w:t>
      </w:r>
      <w:r w:rsidR="00AD70CC">
        <w:t>.</w:t>
      </w:r>
    </w:p>
    <w:p w:rsidR="009116E4" w:rsidRDefault="009116E4">
      <w:pPr>
        <w:spacing w:after="160" w:line="259" w:lineRule="auto"/>
      </w:pPr>
      <w:r>
        <w:br w:type="page"/>
      </w:r>
    </w:p>
    <w:p w:rsidR="008766B0" w:rsidRDefault="008766B0" w:rsidP="008766B0"/>
    <w:tbl>
      <w:tblPr>
        <w:tblStyle w:val="Tablaconcuadrcula"/>
        <w:tblW w:w="9882" w:type="dxa"/>
        <w:jc w:val="center"/>
        <w:tblLook w:val="04A0" w:firstRow="1" w:lastRow="0" w:firstColumn="1" w:lastColumn="0" w:noHBand="0" w:noVBand="1"/>
      </w:tblPr>
      <w:tblGrid>
        <w:gridCol w:w="2100"/>
        <w:gridCol w:w="2137"/>
        <w:gridCol w:w="3814"/>
        <w:gridCol w:w="1831"/>
      </w:tblGrid>
      <w:tr w:rsidR="001706CF" w:rsidRPr="00122CE4" w:rsidTr="00F20889">
        <w:trPr>
          <w:trHeight w:val="367"/>
          <w:jc w:val="center"/>
        </w:trPr>
        <w:tc>
          <w:tcPr>
            <w:tcW w:w="2100" w:type="dxa"/>
            <w:shd w:val="clear" w:color="auto" w:fill="002060"/>
            <w:vAlign w:val="center"/>
          </w:tcPr>
          <w:p w:rsidR="001706CF" w:rsidRPr="00790636" w:rsidRDefault="001706CF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Actividad</w:t>
            </w:r>
          </w:p>
        </w:tc>
        <w:tc>
          <w:tcPr>
            <w:tcW w:w="2137" w:type="dxa"/>
            <w:shd w:val="clear" w:color="auto" w:fill="002060"/>
            <w:vAlign w:val="center"/>
          </w:tcPr>
          <w:p w:rsidR="001706CF" w:rsidRPr="00790636" w:rsidRDefault="001706CF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Objetivo</w:t>
            </w:r>
          </w:p>
        </w:tc>
        <w:tc>
          <w:tcPr>
            <w:tcW w:w="3814" w:type="dxa"/>
            <w:shd w:val="clear" w:color="auto" w:fill="002060"/>
            <w:vAlign w:val="center"/>
          </w:tcPr>
          <w:p w:rsidR="001706CF" w:rsidRPr="00790636" w:rsidRDefault="001706CF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Procedimiento</w:t>
            </w:r>
          </w:p>
        </w:tc>
        <w:tc>
          <w:tcPr>
            <w:tcW w:w="1831" w:type="dxa"/>
            <w:shd w:val="clear" w:color="auto" w:fill="002060"/>
            <w:vAlign w:val="center"/>
          </w:tcPr>
          <w:p w:rsidR="001706CF" w:rsidRPr="00790636" w:rsidRDefault="001706CF" w:rsidP="00790636">
            <w:pPr>
              <w:pStyle w:val="Sinespaciado"/>
              <w:jc w:val="center"/>
              <w:rPr>
                <w:b/>
              </w:rPr>
            </w:pPr>
            <w:r w:rsidRPr="00790636">
              <w:rPr>
                <w:b/>
              </w:rPr>
              <w:t>Recurso</w:t>
            </w:r>
          </w:p>
        </w:tc>
      </w:tr>
      <w:tr w:rsidR="001706CF" w:rsidRPr="0069350A" w:rsidTr="00F20889">
        <w:trPr>
          <w:trHeight w:val="1960"/>
          <w:jc w:val="center"/>
        </w:trPr>
        <w:tc>
          <w:tcPr>
            <w:tcW w:w="2100" w:type="dxa"/>
            <w:vAlign w:val="center"/>
          </w:tcPr>
          <w:p w:rsidR="001706CF" w:rsidRPr="00122CE4" w:rsidRDefault="001706CF" w:rsidP="00F20889">
            <w:pPr>
              <w:pStyle w:val="Sinespaciado"/>
            </w:pPr>
            <w:r>
              <w:t>Adquisición de pizarra informativa</w:t>
            </w:r>
            <w:r w:rsidRPr="00122CE4">
              <w:t>.</w:t>
            </w:r>
          </w:p>
        </w:tc>
        <w:tc>
          <w:tcPr>
            <w:tcW w:w="2137" w:type="dxa"/>
            <w:vAlign w:val="center"/>
          </w:tcPr>
          <w:p w:rsidR="001706CF" w:rsidRPr="00122CE4" w:rsidRDefault="001706CF" w:rsidP="00F20889">
            <w:pPr>
              <w:pStyle w:val="Sinespaciado"/>
            </w:pPr>
            <w:r w:rsidRPr="00122CE4">
              <w:t xml:space="preserve">Diseñar </w:t>
            </w:r>
            <w:r w:rsidR="009F689F" w:rsidRPr="00122CE4">
              <w:t>la propuesta</w:t>
            </w:r>
            <w:r w:rsidRPr="00122CE4">
              <w:t xml:space="preserve"> de </w:t>
            </w:r>
            <w:r>
              <w:t>la pizarra informativa</w:t>
            </w:r>
            <w:r w:rsidRPr="00122CE4">
              <w:t>.</w:t>
            </w:r>
          </w:p>
        </w:tc>
        <w:tc>
          <w:tcPr>
            <w:tcW w:w="3814" w:type="dxa"/>
            <w:vAlign w:val="center"/>
          </w:tcPr>
          <w:p w:rsidR="001706CF" w:rsidRPr="008766B0" w:rsidRDefault="001706CF" w:rsidP="00F20889">
            <w:pPr>
              <w:pStyle w:val="Sinespaciado"/>
            </w:pPr>
            <w:r w:rsidRPr="008766B0">
              <w:t xml:space="preserve">Idea propuesta de pizarra informativa </w:t>
            </w:r>
          </w:p>
          <w:p w:rsidR="001706CF" w:rsidRPr="008766B0" w:rsidRDefault="001706CF" w:rsidP="00F20889">
            <w:pPr>
              <w:pStyle w:val="Sinespaciado"/>
            </w:pPr>
            <w:r w:rsidRPr="008766B0">
              <w:t xml:space="preserve">Presentación de propuesta en reunión con integrantes del Concejo </w:t>
            </w:r>
            <w:proofErr w:type="spellStart"/>
            <w:r w:rsidRPr="008766B0">
              <w:t>M</w:t>
            </w:r>
            <w:r w:rsidR="00855461">
              <w:t>pal</w:t>
            </w:r>
            <w:proofErr w:type="spellEnd"/>
            <w:r w:rsidRPr="008766B0">
              <w:t xml:space="preserve">, </w:t>
            </w:r>
            <w:r w:rsidR="006F61B6">
              <w:t>O</w:t>
            </w:r>
            <w:r w:rsidR="00532E7A">
              <w:t>MAS</w:t>
            </w:r>
            <w:r w:rsidRPr="008766B0">
              <w:t xml:space="preserve"> y DAFIN.</w:t>
            </w:r>
          </w:p>
          <w:p w:rsidR="001706CF" w:rsidRPr="008766B0" w:rsidRDefault="001706CF" w:rsidP="00F20889">
            <w:pPr>
              <w:pStyle w:val="Sinespaciado"/>
            </w:pPr>
            <w:r w:rsidRPr="008766B0">
              <w:t>Adquisición y colocación de pizarra informativa.</w:t>
            </w:r>
          </w:p>
          <w:p w:rsidR="001706CF" w:rsidRPr="00F87357" w:rsidRDefault="001706CF" w:rsidP="00F20889">
            <w:pPr>
              <w:pStyle w:val="Sinespaciado"/>
            </w:pPr>
            <w:r w:rsidRPr="008766B0">
              <w:t>Colocación de carteles informativos de forma semanal.</w:t>
            </w:r>
          </w:p>
        </w:tc>
        <w:tc>
          <w:tcPr>
            <w:tcW w:w="1831" w:type="dxa"/>
            <w:vAlign w:val="center"/>
          </w:tcPr>
          <w:p w:rsidR="001706CF" w:rsidRDefault="001706CF" w:rsidP="00F20889">
            <w:pPr>
              <w:pStyle w:val="Sinespaciado"/>
              <w:rPr>
                <w:rFonts w:cs="Arial"/>
              </w:rPr>
            </w:pPr>
            <w:r>
              <w:rPr>
                <w:rFonts w:cs="Arial"/>
              </w:rPr>
              <w:t>Pizarra informativa.</w:t>
            </w:r>
          </w:p>
          <w:p w:rsidR="002808B8" w:rsidRPr="0069350A" w:rsidRDefault="008766B0" w:rsidP="00F20889">
            <w:pPr>
              <w:pStyle w:val="Sinespaciado"/>
              <w:rPr>
                <w:rFonts w:cs="Arial"/>
              </w:rPr>
            </w:pPr>
            <w:r>
              <w:rPr>
                <w:rFonts w:cs="Arial"/>
              </w:rPr>
              <w:t>Elaboración</w:t>
            </w:r>
            <w:r w:rsidR="002808B8">
              <w:rPr>
                <w:rFonts w:cs="Arial"/>
              </w:rPr>
              <w:t xml:space="preserve"> de afiches (carteles) informativos   Q. </w:t>
            </w:r>
            <w:r w:rsidR="005A2E31">
              <w:rPr>
                <w:rFonts w:cs="Arial"/>
              </w:rPr>
              <w:t>1,000</w:t>
            </w:r>
            <w:r w:rsidR="002808B8">
              <w:rPr>
                <w:rFonts w:cs="Arial"/>
              </w:rPr>
              <w:t>.00</w:t>
            </w:r>
          </w:p>
        </w:tc>
      </w:tr>
    </w:tbl>
    <w:p w:rsidR="00553E01" w:rsidRDefault="00553E01" w:rsidP="00553E01">
      <w:pPr>
        <w:pStyle w:val="Sinespaciado"/>
        <w:jc w:val="center"/>
        <w:rPr>
          <w:color w:val="3B3838" w:themeColor="background2" w:themeShade="40"/>
        </w:rPr>
      </w:pPr>
      <w:r w:rsidRPr="00553E01">
        <w:rPr>
          <w:b/>
          <w:color w:val="3B3838" w:themeColor="background2" w:themeShade="40"/>
        </w:rPr>
        <w:t>Fuente:</w:t>
      </w:r>
      <w:r w:rsidRPr="00553E01">
        <w:rPr>
          <w:color w:val="3B3838" w:themeColor="background2" w:themeShade="40"/>
        </w:rPr>
        <w:t xml:space="preserve"> Elaboración conjunta personal </w:t>
      </w:r>
      <w:r w:rsidR="006F61B6">
        <w:rPr>
          <w:color w:val="3B3838" w:themeColor="background2" w:themeShade="40"/>
        </w:rPr>
        <w:t>O</w:t>
      </w:r>
      <w:r w:rsidR="00532E7A">
        <w:rPr>
          <w:color w:val="3B3838" w:themeColor="background2" w:themeShade="40"/>
        </w:rPr>
        <w:t>MAS</w:t>
      </w:r>
      <w:r w:rsidRPr="00553E01">
        <w:rPr>
          <w:color w:val="3B3838" w:themeColor="background2" w:themeShade="40"/>
        </w:rPr>
        <w:t>-USAI</w:t>
      </w:r>
      <w:r w:rsidR="005A2E31">
        <w:rPr>
          <w:color w:val="3B3838" w:themeColor="background2" w:themeShade="40"/>
        </w:rPr>
        <w:t>D</w:t>
      </w:r>
      <w:r w:rsidRPr="00553E01">
        <w:rPr>
          <w:color w:val="3B3838" w:themeColor="background2" w:themeShade="40"/>
        </w:rPr>
        <w:t xml:space="preserve"> Nexos Locales. </w:t>
      </w:r>
      <w:r w:rsidR="009116E4">
        <w:rPr>
          <w:color w:val="3B3838" w:themeColor="background2" w:themeShade="40"/>
        </w:rPr>
        <w:t>Octubre</w:t>
      </w:r>
      <w:r w:rsidRPr="00553E01">
        <w:rPr>
          <w:color w:val="3B3838" w:themeColor="background2" w:themeShade="40"/>
        </w:rPr>
        <w:t xml:space="preserve"> 2</w:t>
      </w:r>
      <w:r w:rsidR="005A2E31">
        <w:rPr>
          <w:color w:val="3B3838" w:themeColor="background2" w:themeShade="40"/>
        </w:rPr>
        <w:t>,</w:t>
      </w:r>
      <w:r w:rsidRPr="00553E01">
        <w:rPr>
          <w:color w:val="3B3838" w:themeColor="background2" w:themeShade="40"/>
        </w:rPr>
        <w:t>019</w:t>
      </w:r>
    </w:p>
    <w:p w:rsidR="00A2326D" w:rsidRPr="00BB4E02" w:rsidRDefault="00A2326D" w:rsidP="00F333E8">
      <w:pPr>
        <w:pStyle w:val="Ttulo1"/>
        <w:numPr>
          <w:ilvl w:val="0"/>
          <w:numId w:val="3"/>
        </w:numPr>
      </w:pPr>
      <w:bookmarkStart w:id="20" w:name="_Toc30057416"/>
      <w:r w:rsidRPr="00BB4E02">
        <w:t xml:space="preserve">CRONOGRAMA </w:t>
      </w:r>
      <w:r w:rsidR="00BB4E02" w:rsidRPr="00BB4E02">
        <w:t>DE ACTIVIDADES</w:t>
      </w:r>
      <w:bookmarkEnd w:id="20"/>
    </w:p>
    <w:tbl>
      <w:tblPr>
        <w:tblStyle w:val="Tablaconcuadrcula"/>
        <w:tblW w:w="10799" w:type="dxa"/>
        <w:jc w:val="center"/>
        <w:tblInd w:w="-779" w:type="dxa"/>
        <w:tblLook w:val="04A0" w:firstRow="1" w:lastRow="0" w:firstColumn="1" w:lastColumn="0" w:noHBand="0" w:noVBand="1"/>
      </w:tblPr>
      <w:tblGrid>
        <w:gridCol w:w="6426"/>
        <w:gridCol w:w="763"/>
        <w:gridCol w:w="722"/>
        <w:gridCol w:w="722"/>
        <w:gridCol w:w="722"/>
        <w:gridCol w:w="722"/>
        <w:gridCol w:w="722"/>
      </w:tblGrid>
      <w:tr w:rsidR="004E003C" w:rsidRPr="00AD36F8" w:rsidTr="00F20889">
        <w:trPr>
          <w:trHeight w:val="448"/>
          <w:tblHeader/>
          <w:jc w:val="center"/>
        </w:trPr>
        <w:tc>
          <w:tcPr>
            <w:tcW w:w="6426" w:type="dxa"/>
            <w:shd w:val="clear" w:color="auto" w:fill="222A35" w:themeFill="text2" w:themeFillShade="80"/>
            <w:vAlign w:val="center"/>
          </w:tcPr>
          <w:p w:rsidR="001706CF" w:rsidRPr="00F20889" w:rsidRDefault="001706CF" w:rsidP="00F20889">
            <w:pPr>
              <w:pStyle w:val="Sinespaciado"/>
              <w:jc w:val="center"/>
              <w:rPr>
                <w:b/>
              </w:rPr>
            </w:pPr>
            <w:r w:rsidRPr="00F20889">
              <w:rPr>
                <w:b/>
              </w:rPr>
              <w:t>Actividades</w:t>
            </w:r>
          </w:p>
        </w:tc>
        <w:tc>
          <w:tcPr>
            <w:tcW w:w="763" w:type="dxa"/>
            <w:shd w:val="clear" w:color="auto" w:fill="222A35" w:themeFill="text2" w:themeFillShade="80"/>
            <w:vAlign w:val="center"/>
          </w:tcPr>
          <w:p w:rsidR="001706CF" w:rsidRPr="00F20889" w:rsidRDefault="001706CF" w:rsidP="00F20889">
            <w:pPr>
              <w:pStyle w:val="Sinespaciado"/>
              <w:jc w:val="center"/>
              <w:rPr>
                <w:b/>
              </w:rPr>
            </w:pPr>
            <w:r w:rsidRPr="00F20889">
              <w:rPr>
                <w:b/>
              </w:rPr>
              <w:t>Mes 1</w:t>
            </w:r>
          </w:p>
        </w:tc>
        <w:tc>
          <w:tcPr>
            <w:tcW w:w="722" w:type="dxa"/>
            <w:shd w:val="clear" w:color="auto" w:fill="222A35" w:themeFill="text2" w:themeFillShade="80"/>
            <w:vAlign w:val="center"/>
          </w:tcPr>
          <w:p w:rsidR="001706CF" w:rsidRPr="00F20889" w:rsidRDefault="001706CF" w:rsidP="00F20889">
            <w:pPr>
              <w:pStyle w:val="Sinespaciado"/>
              <w:jc w:val="center"/>
              <w:rPr>
                <w:b/>
              </w:rPr>
            </w:pPr>
            <w:r w:rsidRPr="00F20889">
              <w:rPr>
                <w:b/>
              </w:rPr>
              <w:t>Mes 2</w:t>
            </w:r>
          </w:p>
        </w:tc>
        <w:tc>
          <w:tcPr>
            <w:tcW w:w="722" w:type="dxa"/>
            <w:shd w:val="clear" w:color="auto" w:fill="222A35" w:themeFill="text2" w:themeFillShade="80"/>
            <w:vAlign w:val="center"/>
          </w:tcPr>
          <w:p w:rsidR="001706CF" w:rsidRPr="00F20889" w:rsidRDefault="001706CF" w:rsidP="00F20889">
            <w:pPr>
              <w:pStyle w:val="Sinespaciado"/>
              <w:jc w:val="center"/>
              <w:rPr>
                <w:b/>
              </w:rPr>
            </w:pPr>
            <w:r w:rsidRPr="00F20889">
              <w:rPr>
                <w:b/>
              </w:rPr>
              <w:t>Mes 3</w:t>
            </w:r>
          </w:p>
        </w:tc>
        <w:tc>
          <w:tcPr>
            <w:tcW w:w="722" w:type="dxa"/>
            <w:shd w:val="clear" w:color="auto" w:fill="222A35" w:themeFill="text2" w:themeFillShade="80"/>
            <w:vAlign w:val="center"/>
          </w:tcPr>
          <w:p w:rsidR="001706CF" w:rsidRPr="00F20889" w:rsidRDefault="001706CF" w:rsidP="00F20889">
            <w:pPr>
              <w:pStyle w:val="Sinespaciado"/>
              <w:jc w:val="center"/>
              <w:rPr>
                <w:b/>
              </w:rPr>
            </w:pPr>
            <w:r w:rsidRPr="00F20889">
              <w:rPr>
                <w:b/>
              </w:rPr>
              <w:t>Mes 4</w:t>
            </w:r>
          </w:p>
        </w:tc>
        <w:tc>
          <w:tcPr>
            <w:tcW w:w="722" w:type="dxa"/>
            <w:shd w:val="clear" w:color="auto" w:fill="222A35" w:themeFill="text2" w:themeFillShade="80"/>
            <w:vAlign w:val="center"/>
          </w:tcPr>
          <w:p w:rsidR="001706CF" w:rsidRPr="00F20889" w:rsidRDefault="001706CF" w:rsidP="00F20889">
            <w:pPr>
              <w:pStyle w:val="Sinespaciado"/>
              <w:jc w:val="center"/>
              <w:rPr>
                <w:b/>
              </w:rPr>
            </w:pPr>
            <w:r w:rsidRPr="00F20889">
              <w:rPr>
                <w:b/>
              </w:rPr>
              <w:t>Mes 5</w:t>
            </w:r>
          </w:p>
        </w:tc>
        <w:tc>
          <w:tcPr>
            <w:tcW w:w="722" w:type="dxa"/>
            <w:shd w:val="clear" w:color="auto" w:fill="222A35" w:themeFill="text2" w:themeFillShade="80"/>
            <w:vAlign w:val="center"/>
          </w:tcPr>
          <w:p w:rsidR="001706CF" w:rsidRPr="00F20889" w:rsidRDefault="001706CF" w:rsidP="00F20889">
            <w:pPr>
              <w:pStyle w:val="Sinespaciado"/>
              <w:jc w:val="center"/>
              <w:rPr>
                <w:b/>
              </w:rPr>
            </w:pPr>
            <w:r w:rsidRPr="00F20889">
              <w:rPr>
                <w:b/>
              </w:rPr>
              <w:t>Mes 6</w:t>
            </w:r>
          </w:p>
        </w:tc>
      </w:tr>
      <w:tr w:rsidR="004E003C" w:rsidRPr="00AD36F8" w:rsidTr="00F20889">
        <w:trPr>
          <w:trHeight w:val="457"/>
          <w:jc w:val="center"/>
        </w:trPr>
        <w:tc>
          <w:tcPr>
            <w:tcW w:w="10799" w:type="dxa"/>
            <w:gridSpan w:val="7"/>
            <w:vAlign w:val="center"/>
          </w:tcPr>
          <w:p w:rsidR="004E003C" w:rsidRPr="00F20889" w:rsidRDefault="004E003C" w:rsidP="00F20889">
            <w:pPr>
              <w:pStyle w:val="Sinespaciado"/>
              <w:rPr>
                <w:b/>
              </w:rPr>
            </w:pPr>
            <w:r w:rsidRPr="00F20889">
              <w:rPr>
                <w:b/>
              </w:rPr>
              <w:t>Socialización de información con dependencia de realizaciones públicas municipales.</w:t>
            </w:r>
          </w:p>
        </w:tc>
      </w:tr>
      <w:tr w:rsidR="004E003C" w:rsidRPr="00AD36F8" w:rsidTr="00F20889">
        <w:trPr>
          <w:trHeight w:val="494"/>
          <w:jc w:val="center"/>
        </w:trPr>
        <w:tc>
          <w:tcPr>
            <w:tcW w:w="6426" w:type="dxa"/>
          </w:tcPr>
          <w:p w:rsidR="004E003C" w:rsidRPr="008766B0" w:rsidRDefault="004E003C" w:rsidP="00F20889">
            <w:pPr>
              <w:pStyle w:val="Sinespaciado"/>
            </w:pPr>
            <w:r w:rsidRPr="008766B0">
              <w:t>Selección de temas e información relevante para sensibilización</w:t>
            </w:r>
          </w:p>
        </w:tc>
        <w:tc>
          <w:tcPr>
            <w:tcW w:w="763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4E003C" w:rsidRPr="00AD36F8" w:rsidTr="00F20889">
        <w:trPr>
          <w:trHeight w:val="319"/>
          <w:jc w:val="center"/>
        </w:trPr>
        <w:tc>
          <w:tcPr>
            <w:tcW w:w="6426" w:type="dxa"/>
          </w:tcPr>
          <w:p w:rsidR="004E003C" w:rsidRPr="008766B0" w:rsidRDefault="004E003C" w:rsidP="00F20889">
            <w:pPr>
              <w:pStyle w:val="Sinespaciado"/>
            </w:pPr>
            <w:r w:rsidRPr="008766B0">
              <w:t>Elaborar los documentos que se publicaran página web de la municipalidad y redes sociales en línea.</w:t>
            </w:r>
          </w:p>
        </w:tc>
        <w:tc>
          <w:tcPr>
            <w:tcW w:w="763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4E003C" w:rsidRPr="00AD36F8" w:rsidTr="00F20889">
        <w:trPr>
          <w:trHeight w:val="319"/>
          <w:jc w:val="center"/>
        </w:trPr>
        <w:tc>
          <w:tcPr>
            <w:tcW w:w="6426" w:type="dxa"/>
          </w:tcPr>
          <w:p w:rsidR="004E003C" w:rsidRPr="008766B0" w:rsidRDefault="004E003C" w:rsidP="00F20889">
            <w:pPr>
              <w:pStyle w:val="Sinespaciado"/>
            </w:pPr>
            <w:r w:rsidRPr="008766B0">
              <w:t>Presentar ante autoridades municipales para su aprobación.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4E003C" w:rsidRPr="00AD36F8" w:rsidTr="00F20889">
        <w:trPr>
          <w:trHeight w:val="319"/>
          <w:jc w:val="center"/>
        </w:trPr>
        <w:tc>
          <w:tcPr>
            <w:tcW w:w="6426" w:type="dxa"/>
          </w:tcPr>
          <w:p w:rsidR="004E003C" w:rsidRPr="008766B0" w:rsidRDefault="004E003C" w:rsidP="00F20889">
            <w:pPr>
              <w:pStyle w:val="Sinespaciado"/>
            </w:pPr>
            <w:r w:rsidRPr="008766B0">
              <w:t>Publicación en la página web de la municipalidad y redes sociales.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8766B0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</w:tr>
      <w:tr w:rsidR="004E003C" w:rsidRPr="00AD36F8" w:rsidTr="00F20889">
        <w:trPr>
          <w:trHeight w:val="62"/>
          <w:jc w:val="center"/>
        </w:trPr>
        <w:tc>
          <w:tcPr>
            <w:tcW w:w="6426" w:type="dxa"/>
          </w:tcPr>
          <w:p w:rsidR="004E003C" w:rsidRPr="008766B0" w:rsidRDefault="004E003C" w:rsidP="00F20889">
            <w:pPr>
              <w:pStyle w:val="Sinespaciado"/>
            </w:pPr>
            <w:r w:rsidRPr="008766B0">
              <w:t>Solicitud de espacios en reuniones mensuales.</w:t>
            </w:r>
          </w:p>
        </w:tc>
        <w:tc>
          <w:tcPr>
            <w:tcW w:w="763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</w:tr>
      <w:tr w:rsidR="004E003C" w:rsidRPr="00AD36F8" w:rsidTr="00F20889">
        <w:trPr>
          <w:trHeight w:val="62"/>
          <w:jc w:val="center"/>
        </w:trPr>
        <w:tc>
          <w:tcPr>
            <w:tcW w:w="6426" w:type="dxa"/>
          </w:tcPr>
          <w:p w:rsidR="004E003C" w:rsidRPr="008766B0" w:rsidRDefault="004E003C" w:rsidP="00F20889">
            <w:pPr>
              <w:pStyle w:val="Sinespaciado"/>
            </w:pPr>
            <w:r w:rsidRPr="008766B0">
              <w:t>Elaboración de informes técnicos y presentaciones.</w:t>
            </w:r>
          </w:p>
        </w:tc>
        <w:tc>
          <w:tcPr>
            <w:tcW w:w="763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</w:tr>
      <w:tr w:rsidR="004E003C" w:rsidRPr="00AD36F8" w:rsidTr="00F20889">
        <w:trPr>
          <w:trHeight w:val="62"/>
          <w:jc w:val="center"/>
        </w:trPr>
        <w:tc>
          <w:tcPr>
            <w:tcW w:w="6426" w:type="dxa"/>
          </w:tcPr>
          <w:p w:rsidR="004E003C" w:rsidRPr="008766B0" w:rsidRDefault="004E003C" w:rsidP="00F20889">
            <w:pPr>
              <w:pStyle w:val="Sinespaciado"/>
            </w:pPr>
            <w:r w:rsidRPr="008766B0">
              <w:t>Realizar presentaciones</w:t>
            </w:r>
            <w:r w:rsidR="005A2E31">
              <w:t xml:space="preserve"> en plenos de, COMUDE y COMUSAN</w:t>
            </w:r>
            <w:r w:rsidRPr="008766B0">
              <w:t xml:space="preserve"> de temas relacionados</w:t>
            </w:r>
            <w:r w:rsidR="00855461">
              <w:t xml:space="preserve"> a la </w:t>
            </w:r>
            <w:r w:rsidR="00855461" w:rsidRPr="00855461">
              <w:t xml:space="preserve">aceptación de la cloración y mejoramiento de la </w:t>
            </w:r>
            <w:r w:rsidR="00855461">
              <w:t>cultura tributaria por el agua.</w:t>
            </w:r>
          </w:p>
        </w:tc>
        <w:tc>
          <w:tcPr>
            <w:tcW w:w="763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8766B0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8766B0">
              <w:rPr>
                <w:b/>
                <w:sz w:val="20"/>
                <w:szCs w:val="20"/>
              </w:rPr>
              <w:t>X</w:t>
            </w:r>
          </w:p>
        </w:tc>
      </w:tr>
      <w:tr w:rsidR="004E003C" w:rsidRPr="00AD36F8" w:rsidTr="00F20889">
        <w:trPr>
          <w:trHeight w:val="81"/>
          <w:jc w:val="center"/>
        </w:trPr>
        <w:tc>
          <w:tcPr>
            <w:tcW w:w="10799" w:type="dxa"/>
            <w:gridSpan w:val="7"/>
          </w:tcPr>
          <w:p w:rsidR="004E003C" w:rsidRPr="006F61B6" w:rsidRDefault="004E003C" w:rsidP="00F20889">
            <w:pPr>
              <w:pStyle w:val="Sinespaciado"/>
              <w:rPr>
                <w:b/>
              </w:rPr>
            </w:pPr>
            <w:r w:rsidRPr="006F61B6">
              <w:rPr>
                <w:b/>
              </w:rPr>
              <w:t>Spots Radiales</w:t>
            </w:r>
          </w:p>
        </w:tc>
      </w:tr>
      <w:tr w:rsidR="004E003C" w:rsidRPr="00AD36F8" w:rsidTr="00F20889">
        <w:trPr>
          <w:trHeight w:val="51"/>
          <w:jc w:val="center"/>
        </w:trPr>
        <w:tc>
          <w:tcPr>
            <w:tcW w:w="6426" w:type="dxa"/>
          </w:tcPr>
          <w:p w:rsidR="004E003C" w:rsidRPr="008766B0" w:rsidRDefault="005A2E31" w:rsidP="006F61B6">
            <w:pPr>
              <w:pStyle w:val="Sinespaciado"/>
            </w:pPr>
            <w:r>
              <w:t>Revisión y adaptación de spots radiales de USAID Nexos Locales</w:t>
            </w:r>
            <w:r w:rsidR="00F20107">
              <w:t xml:space="preserve"> y audiovisual</w:t>
            </w:r>
            <w:r w:rsidR="004E003C" w:rsidRPr="008766B0">
              <w:t>. (</w:t>
            </w:r>
            <w:r w:rsidR="006F61B6">
              <w:t>A</w:t>
            </w:r>
            <w:r w:rsidR="00855461" w:rsidRPr="00855461">
              <w:t xml:space="preserve">ceptación de la cloración y mejoramiento de la </w:t>
            </w:r>
            <w:r w:rsidR="00855461">
              <w:t>cultura tributaria por el agua</w:t>
            </w:r>
            <w:r w:rsidR="004E003C" w:rsidRPr="008766B0">
              <w:t>, entre otros).</w:t>
            </w:r>
          </w:p>
        </w:tc>
        <w:tc>
          <w:tcPr>
            <w:tcW w:w="763" w:type="dxa"/>
            <w:shd w:val="clear" w:color="auto" w:fill="00B0F0"/>
            <w:vAlign w:val="center"/>
          </w:tcPr>
          <w:p w:rsidR="004E003C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4E003C" w:rsidRPr="00AD36F8" w:rsidTr="00F20889">
        <w:trPr>
          <w:trHeight w:val="51"/>
          <w:jc w:val="center"/>
        </w:trPr>
        <w:tc>
          <w:tcPr>
            <w:tcW w:w="6426" w:type="dxa"/>
          </w:tcPr>
          <w:p w:rsidR="004E003C" w:rsidRPr="008766B0" w:rsidRDefault="004E003C" w:rsidP="00F20889">
            <w:pPr>
              <w:pStyle w:val="Sinespaciado"/>
            </w:pPr>
            <w:r w:rsidRPr="008766B0">
              <w:t>Con el apoyo de Relaciones Publicas, presentación de propuesta en reunión con integrantes del Concejo MPAL. DMP, Ofici</w:t>
            </w:r>
            <w:r w:rsidR="005A2E31">
              <w:t>n</w:t>
            </w:r>
            <w:r w:rsidRPr="008766B0">
              <w:t xml:space="preserve">a </w:t>
            </w:r>
            <w:r w:rsidR="005A2E31">
              <w:t xml:space="preserve">de </w:t>
            </w:r>
            <w:r w:rsidRPr="008766B0">
              <w:t xml:space="preserve">información pública y </w:t>
            </w:r>
            <w:r w:rsidR="00532E7A">
              <w:t>OMAS</w:t>
            </w:r>
            <w:r w:rsidRPr="008766B0">
              <w:t>.</w:t>
            </w:r>
          </w:p>
        </w:tc>
        <w:tc>
          <w:tcPr>
            <w:tcW w:w="763" w:type="dxa"/>
            <w:shd w:val="clear" w:color="auto" w:fill="00B0F0"/>
            <w:vAlign w:val="center"/>
          </w:tcPr>
          <w:p w:rsidR="004E003C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4E003C" w:rsidRPr="00AD36F8" w:rsidTr="00F20889">
        <w:trPr>
          <w:trHeight w:val="90"/>
          <w:jc w:val="center"/>
        </w:trPr>
        <w:tc>
          <w:tcPr>
            <w:tcW w:w="6426" w:type="dxa"/>
          </w:tcPr>
          <w:p w:rsidR="004E003C" w:rsidRPr="008766B0" w:rsidRDefault="004E003C" w:rsidP="00F20889">
            <w:pPr>
              <w:pStyle w:val="Sinespaciado"/>
            </w:pPr>
            <w:r w:rsidRPr="008766B0">
              <w:t>Búsqueda del estudio de grabación y/o equipo adecuado.</w:t>
            </w:r>
          </w:p>
          <w:p w:rsidR="004E003C" w:rsidRPr="008766B0" w:rsidRDefault="004E003C" w:rsidP="00F20889">
            <w:pPr>
              <w:pStyle w:val="Sinespaciado"/>
            </w:pPr>
            <w:r w:rsidRPr="008766B0">
              <w:rPr>
                <w:rFonts w:cs="Arial"/>
              </w:rPr>
              <w:t>Grabación con la participación voluntaria de las voces adecuadas al contexto del spot.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4E003C" w:rsidRPr="00AD36F8" w:rsidTr="00F20889">
        <w:trPr>
          <w:trHeight w:val="182"/>
          <w:jc w:val="center"/>
        </w:trPr>
        <w:tc>
          <w:tcPr>
            <w:tcW w:w="6426" w:type="dxa"/>
          </w:tcPr>
          <w:p w:rsidR="004E003C" w:rsidRPr="008766B0" w:rsidRDefault="004E003C" w:rsidP="006F61B6">
            <w:pPr>
              <w:pStyle w:val="Sinespaciado"/>
            </w:pPr>
            <w:r w:rsidRPr="008766B0">
              <w:t xml:space="preserve">Reproducción en radios que tengan cobertura con su señal en el municipio de </w:t>
            </w:r>
            <w:r w:rsidR="009337A2">
              <w:t>Cunen</w:t>
            </w:r>
            <w:r w:rsidRPr="008766B0">
              <w:t>.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E003C" w:rsidRPr="00F20889" w:rsidRDefault="004E003C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4E003C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</w:tr>
      <w:tr w:rsidR="004E003C" w:rsidRPr="00AD36F8" w:rsidTr="00F20889">
        <w:trPr>
          <w:trHeight w:val="301"/>
          <w:jc w:val="center"/>
        </w:trPr>
        <w:tc>
          <w:tcPr>
            <w:tcW w:w="10799" w:type="dxa"/>
            <w:gridSpan w:val="7"/>
            <w:vAlign w:val="center"/>
          </w:tcPr>
          <w:p w:rsidR="004E003C" w:rsidRPr="00F20889" w:rsidRDefault="004E003C" w:rsidP="00F20889">
            <w:pPr>
              <w:pStyle w:val="Sinespaciado"/>
              <w:rPr>
                <w:b/>
              </w:rPr>
            </w:pPr>
            <w:r w:rsidRPr="00F20889">
              <w:rPr>
                <w:b/>
              </w:rPr>
              <w:t>Perifoneo</w:t>
            </w:r>
          </w:p>
        </w:tc>
      </w:tr>
      <w:tr w:rsidR="00CD5EBB" w:rsidRPr="00AD36F8" w:rsidTr="00F20889">
        <w:trPr>
          <w:trHeight w:val="51"/>
          <w:jc w:val="center"/>
        </w:trPr>
        <w:tc>
          <w:tcPr>
            <w:tcW w:w="6426" w:type="dxa"/>
          </w:tcPr>
          <w:p w:rsidR="00CD5EBB" w:rsidRPr="008766B0" w:rsidRDefault="00CD5EBB" w:rsidP="00F20889">
            <w:pPr>
              <w:pStyle w:val="Sinespaciado"/>
            </w:pPr>
            <w:r w:rsidRPr="008766B0">
              <w:t xml:space="preserve">Con el apoyo de Relaciones Publicas, presentación de propuesta en reunión con integrantes del Concejo </w:t>
            </w:r>
            <w:proofErr w:type="spellStart"/>
            <w:r w:rsidRPr="008766B0">
              <w:t>M</w:t>
            </w:r>
            <w:r w:rsidR="00855461">
              <w:t>pal</w:t>
            </w:r>
            <w:proofErr w:type="spellEnd"/>
            <w:r w:rsidR="00855461">
              <w:t>.,</w:t>
            </w:r>
            <w:r w:rsidRPr="008766B0">
              <w:t xml:space="preserve"> DMP, Ofici</w:t>
            </w:r>
            <w:r w:rsidR="00855461">
              <w:t xml:space="preserve">na de </w:t>
            </w:r>
            <w:r w:rsidRPr="008766B0">
              <w:lastRenderedPageBreak/>
              <w:t xml:space="preserve">información pública y </w:t>
            </w:r>
            <w:r w:rsidR="00532E7A">
              <w:t>OMAS</w:t>
            </w:r>
            <w:r w:rsidRPr="008766B0">
              <w:t>.</w:t>
            </w:r>
          </w:p>
        </w:tc>
        <w:tc>
          <w:tcPr>
            <w:tcW w:w="763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CD5EBB" w:rsidRPr="00AD36F8" w:rsidTr="00F20889">
        <w:trPr>
          <w:trHeight w:val="51"/>
          <w:jc w:val="center"/>
        </w:trPr>
        <w:tc>
          <w:tcPr>
            <w:tcW w:w="6426" w:type="dxa"/>
          </w:tcPr>
          <w:p w:rsidR="00CD5EBB" w:rsidRPr="008766B0" w:rsidRDefault="00CD5EBB" w:rsidP="00F20889">
            <w:pPr>
              <w:pStyle w:val="Sinespaciado"/>
            </w:pPr>
            <w:r w:rsidRPr="008766B0">
              <w:lastRenderedPageBreak/>
              <w:t xml:space="preserve">La reproducción </w:t>
            </w:r>
            <w:r w:rsidR="008766B0" w:rsidRPr="008766B0">
              <w:t>de las</w:t>
            </w:r>
            <w:r w:rsidRPr="008766B0">
              <w:t xml:space="preserve"> capsulas se realizará a través </w:t>
            </w:r>
            <w:r w:rsidR="008766B0" w:rsidRPr="008766B0">
              <w:t>de la</w:t>
            </w:r>
            <w:r w:rsidRPr="008766B0">
              <w:t xml:space="preserve"> utilización de un automóvil y audio municipal, </w:t>
            </w:r>
            <w:r w:rsidR="008766B0" w:rsidRPr="008766B0">
              <w:t>que recorrerá</w:t>
            </w:r>
            <w:r w:rsidRPr="008766B0">
              <w:t xml:space="preserve"> los diferentes sectores de la población. Con horarios dife</w:t>
            </w:r>
            <w:r w:rsidR="005A2E31">
              <w:t>renciados.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</w:tr>
      <w:tr w:rsidR="00CD5EBB" w:rsidRPr="00AD36F8" w:rsidTr="00F20889">
        <w:trPr>
          <w:trHeight w:val="51"/>
          <w:jc w:val="center"/>
        </w:trPr>
        <w:tc>
          <w:tcPr>
            <w:tcW w:w="10799" w:type="dxa"/>
            <w:gridSpan w:val="7"/>
            <w:vAlign w:val="center"/>
          </w:tcPr>
          <w:p w:rsidR="00CD5EBB" w:rsidRPr="00F20889" w:rsidRDefault="00CD5EBB" w:rsidP="00F20889">
            <w:pPr>
              <w:pStyle w:val="Sinespaciado"/>
              <w:rPr>
                <w:b/>
              </w:rPr>
            </w:pPr>
            <w:proofErr w:type="spellStart"/>
            <w:r w:rsidRPr="00F20889">
              <w:rPr>
                <w:b/>
                <w:lang w:val="es-US"/>
              </w:rPr>
              <w:t>Trifoliares</w:t>
            </w:r>
            <w:proofErr w:type="spellEnd"/>
          </w:p>
        </w:tc>
      </w:tr>
      <w:tr w:rsidR="00CD5EBB" w:rsidRPr="00AD36F8" w:rsidTr="00F20889">
        <w:trPr>
          <w:trHeight w:val="51"/>
          <w:jc w:val="center"/>
        </w:trPr>
        <w:tc>
          <w:tcPr>
            <w:tcW w:w="6426" w:type="dxa"/>
          </w:tcPr>
          <w:p w:rsidR="00CD5EBB" w:rsidRPr="008766B0" w:rsidRDefault="00CD5EBB" w:rsidP="00F20889">
            <w:pPr>
              <w:pStyle w:val="Sinespaciado"/>
            </w:pPr>
            <w:r w:rsidRPr="008766B0">
              <w:t xml:space="preserve">Idea original del </w:t>
            </w:r>
            <w:proofErr w:type="spellStart"/>
            <w:r w:rsidRPr="008766B0">
              <w:t>trifoliar</w:t>
            </w:r>
            <w:proofErr w:type="spellEnd"/>
            <w:r w:rsidRPr="008766B0">
              <w:t xml:space="preserve"> </w:t>
            </w:r>
          </w:p>
        </w:tc>
        <w:tc>
          <w:tcPr>
            <w:tcW w:w="763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CD5EBB" w:rsidRPr="00AD36F8" w:rsidTr="00F20889">
        <w:trPr>
          <w:trHeight w:val="51"/>
          <w:jc w:val="center"/>
        </w:trPr>
        <w:tc>
          <w:tcPr>
            <w:tcW w:w="6426" w:type="dxa"/>
          </w:tcPr>
          <w:p w:rsidR="00CD5EBB" w:rsidRPr="008766B0" w:rsidRDefault="00CD5EBB" w:rsidP="00F20889">
            <w:pPr>
              <w:pStyle w:val="Sinespaciado"/>
            </w:pPr>
            <w:r w:rsidRPr="008766B0">
              <w:t>Recolección de información primaria</w:t>
            </w:r>
          </w:p>
        </w:tc>
        <w:tc>
          <w:tcPr>
            <w:tcW w:w="763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CD5EBB" w:rsidRPr="00AD36F8" w:rsidTr="00F20889">
        <w:trPr>
          <w:trHeight w:val="51"/>
          <w:jc w:val="center"/>
        </w:trPr>
        <w:tc>
          <w:tcPr>
            <w:tcW w:w="6426" w:type="dxa"/>
          </w:tcPr>
          <w:p w:rsidR="00CD5EBB" w:rsidRPr="008766B0" w:rsidRDefault="00CD5EBB" w:rsidP="00F20889">
            <w:pPr>
              <w:pStyle w:val="Sinespaciado"/>
            </w:pPr>
            <w:r w:rsidRPr="008766B0">
              <w:t xml:space="preserve">Revisión de guiones para los </w:t>
            </w:r>
            <w:proofErr w:type="spellStart"/>
            <w:r w:rsidRPr="008766B0">
              <w:t>trifoliares</w:t>
            </w:r>
            <w:proofErr w:type="spellEnd"/>
            <w:r w:rsidRPr="008766B0">
              <w:t>.</w:t>
            </w:r>
          </w:p>
        </w:tc>
        <w:tc>
          <w:tcPr>
            <w:tcW w:w="763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CD5EBB" w:rsidRPr="00AD36F8" w:rsidTr="00F20889">
        <w:trPr>
          <w:trHeight w:val="51"/>
          <w:jc w:val="center"/>
        </w:trPr>
        <w:tc>
          <w:tcPr>
            <w:tcW w:w="6426" w:type="dxa"/>
          </w:tcPr>
          <w:p w:rsidR="00CD5EBB" w:rsidRPr="008766B0" w:rsidRDefault="00CD5EBB" w:rsidP="00F20889">
            <w:pPr>
              <w:pStyle w:val="Sinespaciado"/>
            </w:pPr>
            <w:r w:rsidRPr="008766B0">
              <w:t>Presentación de propuesta en reunión con integrantes del Concejo MPAL</w:t>
            </w:r>
            <w:r w:rsidR="0064234B" w:rsidRPr="008766B0">
              <w:t xml:space="preserve">, </w:t>
            </w:r>
            <w:r w:rsidR="00532E7A">
              <w:t>OMAS</w:t>
            </w:r>
            <w:r w:rsidRPr="008766B0">
              <w:t xml:space="preserve"> y DAFIN.</w:t>
            </w:r>
          </w:p>
        </w:tc>
        <w:tc>
          <w:tcPr>
            <w:tcW w:w="763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CD5EBB" w:rsidRPr="00AD36F8" w:rsidTr="00F20889">
        <w:trPr>
          <w:trHeight w:val="51"/>
          <w:jc w:val="center"/>
        </w:trPr>
        <w:tc>
          <w:tcPr>
            <w:tcW w:w="6426" w:type="dxa"/>
          </w:tcPr>
          <w:p w:rsidR="00CD5EBB" w:rsidRPr="008766B0" w:rsidRDefault="00CD5EBB" w:rsidP="00F20889">
            <w:pPr>
              <w:pStyle w:val="Sinespaciado"/>
            </w:pPr>
            <w:r w:rsidRPr="008766B0">
              <w:t xml:space="preserve">Reproducción de </w:t>
            </w:r>
            <w:proofErr w:type="spellStart"/>
            <w:r w:rsidRPr="008766B0">
              <w:t>trifoliares</w:t>
            </w:r>
            <w:proofErr w:type="spellEnd"/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CD5EBB" w:rsidRPr="00AD36F8" w:rsidTr="00F20889">
        <w:trPr>
          <w:trHeight w:val="51"/>
          <w:jc w:val="center"/>
        </w:trPr>
        <w:tc>
          <w:tcPr>
            <w:tcW w:w="6426" w:type="dxa"/>
          </w:tcPr>
          <w:p w:rsidR="00CD5EBB" w:rsidRPr="008766B0" w:rsidRDefault="00CD5EBB" w:rsidP="00F20889">
            <w:pPr>
              <w:pStyle w:val="Sinespaciado"/>
            </w:pPr>
            <w:r w:rsidRPr="008766B0">
              <w:t xml:space="preserve">La </w:t>
            </w:r>
            <w:r w:rsidR="002808B8" w:rsidRPr="008766B0">
              <w:t>repartición</w:t>
            </w:r>
            <w:r w:rsidRPr="008766B0">
              <w:t xml:space="preserve"> </w:t>
            </w:r>
            <w:r w:rsidR="00BB4E02" w:rsidRPr="008766B0">
              <w:t>de los</w:t>
            </w:r>
            <w:r w:rsidRPr="008766B0">
              <w:t xml:space="preserve"> </w:t>
            </w:r>
            <w:proofErr w:type="spellStart"/>
            <w:r w:rsidRPr="008766B0">
              <w:t>trifoliares</w:t>
            </w:r>
            <w:proofErr w:type="spellEnd"/>
            <w:r w:rsidRPr="008766B0">
              <w:t xml:space="preserve"> se realizará conjuntamente con el perifoneo en un automóvil y personal municipal, </w:t>
            </w:r>
            <w:r w:rsidR="00BB4E02" w:rsidRPr="008766B0">
              <w:t>que recorrerá</w:t>
            </w:r>
            <w:r w:rsidRPr="008766B0">
              <w:t xml:space="preserve"> los diferentes sectores de la poblaci</w:t>
            </w:r>
            <w:r w:rsidR="005A2E31">
              <w:t>ón. Con horarios diferenciados.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</w:tr>
      <w:tr w:rsidR="00CD5EBB" w:rsidRPr="00AD36F8" w:rsidTr="00F20889">
        <w:trPr>
          <w:trHeight w:val="51"/>
          <w:jc w:val="center"/>
        </w:trPr>
        <w:tc>
          <w:tcPr>
            <w:tcW w:w="10799" w:type="dxa"/>
            <w:gridSpan w:val="7"/>
          </w:tcPr>
          <w:p w:rsidR="00CD5EBB" w:rsidRPr="00F20889" w:rsidRDefault="00CD5EBB" w:rsidP="00F20889">
            <w:pPr>
              <w:pStyle w:val="Sinespaciado"/>
              <w:rPr>
                <w:b/>
              </w:rPr>
            </w:pPr>
            <w:r w:rsidRPr="00F20889">
              <w:rPr>
                <w:b/>
              </w:rPr>
              <w:t>Pizarra de información pública municipal</w:t>
            </w:r>
          </w:p>
        </w:tc>
      </w:tr>
      <w:tr w:rsidR="00CD5EBB" w:rsidRPr="00AD36F8" w:rsidTr="00F20889">
        <w:trPr>
          <w:trHeight w:val="51"/>
          <w:jc w:val="center"/>
        </w:trPr>
        <w:tc>
          <w:tcPr>
            <w:tcW w:w="6426" w:type="dxa"/>
          </w:tcPr>
          <w:p w:rsidR="00CD5EBB" w:rsidRPr="008766B0" w:rsidRDefault="00CD5EBB" w:rsidP="00F20889">
            <w:pPr>
              <w:pStyle w:val="Sinespaciado"/>
            </w:pPr>
            <w:r w:rsidRPr="008766B0">
              <w:t xml:space="preserve">Idea propuesta de pizarra informativa </w:t>
            </w:r>
          </w:p>
        </w:tc>
        <w:tc>
          <w:tcPr>
            <w:tcW w:w="763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CD5EBB" w:rsidRPr="00AD36F8" w:rsidTr="00F20889">
        <w:trPr>
          <w:trHeight w:val="51"/>
          <w:jc w:val="center"/>
        </w:trPr>
        <w:tc>
          <w:tcPr>
            <w:tcW w:w="6426" w:type="dxa"/>
          </w:tcPr>
          <w:p w:rsidR="00CD5EBB" w:rsidRPr="008766B0" w:rsidRDefault="00CD5EBB" w:rsidP="00F20889">
            <w:pPr>
              <w:pStyle w:val="Sinespaciado"/>
            </w:pPr>
            <w:r w:rsidRPr="008766B0">
              <w:t xml:space="preserve">Presentación de propuesta en reunión con integrantes del Concejo </w:t>
            </w:r>
            <w:proofErr w:type="spellStart"/>
            <w:r w:rsidRPr="008766B0">
              <w:t>M</w:t>
            </w:r>
            <w:r w:rsidR="00855461">
              <w:t>pal</w:t>
            </w:r>
            <w:proofErr w:type="spellEnd"/>
            <w:r w:rsidR="00855461">
              <w:t>.,</w:t>
            </w:r>
            <w:r w:rsidR="0064234B" w:rsidRPr="008766B0">
              <w:t xml:space="preserve"> </w:t>
            </w:r>
            <w:r w:rsidR="00532E7A">
              <w:t>OMAS</w:t>
            </w:r>
            <w:r w:rsidR="00855461">
              <w:t xml:space="preserve"> y DAFIM</w:t>
            </w:r>
            <w:r w:rsidRPr="008766B0">
              <w:t>.</w:t>
            </w:r>
          </w:p>
        </w:tc>
        <w:tc>
          <w:tcPr>
            <w:tcW w:w="763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CD5EBB" w:rsidRPr="00AD36F8" w:rsidTr="00F20889">
        <w:trPr>
          <w:trHeight w:val="51"/>
          <w:jc w:val="center"/>
        </w:trPr>
        <w:tc>
          <w:tcPr>
            <w:tcW w:w="6426" w:type="dxa"/>
          </w:tcPr>
          <w:p w:rsidR="00CD5EBB" w:rsidRPr="008766B0" w:rsidRDefault="00CD5EBB" w:rsidP="00F20889">
            <w:pPr>
              <w:pStyle w:val="Sinespaciado"/>
            </w:pPr>
            <w:r w:rsidRPr="008766B0">
              <w:t>Adquisición y colocación de pizarra informativa.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</w:tr>
      <w:tr w:rsidR="00CD5EBB" w:rsidRPr="00AD36F8" w:rsidTr="00F20889">
        <w:trPr>
          <w:trHeight w:val="51"/>
          <w:jc w:val="center"/>
        </w:trPr>
        <w:tc>
          <w:tcPr>
            <w:tcW w:w="6426" w:type="dxa"/>
          </w:tcPr>
          <w:p w:rsidR="00CD5EBB" w:rsidRPr="008766B0" w:rsidRDefault="00CD5EBB" w:rsidP="00F20889">
            <w:pPr>
              <w:pStyle w:val="Sinespaciado"/>
            </w:pPr>
            <w:r w:rsidRPr="008766B0">
              <w:t>Colocación de carteles informativos de forma semanal.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CD5EBB" w:rsidRPr="00F20889" w:rsidRDefault="00CD5EBB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22" w:type="dxa"/>
            <w:shd w:val="clear" w:color="auto" w:fill="00B0F0"/>
            <w:vAlign w:val="center"/>
          </w:tcPr>
          <w:p w:rsidR="00CD5EBB" w:rsidRPr="00F20889" w:rsidRDefault="008766B0" w:rsidP="00F20889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20889">
              <w:rPr>
                <w:b/>
                <w:sz w:val="20"/>
                <w:szCs w:val="20"/>
              </w:rPr>
              <w:t>X</w:t>
            </w:r>
          </w:p>
        </w:tc>
      </w:tr>
    </w:tbl>
    <w:p w:rsidR="00CF5768" w:rsidRDefault="00CF5768">
      <w:pPr>
        <w:spacing w:after="160" w:line="259" w:lineRule="auto"/>
        <w:rPr>
          <w:rFonts w:eastAsiaTheme="majorEastAsia" w:cstheme="majorBidi"/>
          <w:b/>
          <w:color w:val="FF0000"/>
          <w:sz w:val="32"/>
          <w:szCs w:val="32"/>
        </w:rPr>
      </w:pPr>
    </w:p>
    <w:p w:rsidR="00590E4A" w:rsidRDefault="00170D58" w:rsidP="00F333E8">
      <w:pPr>
        <w:pStyle w:val="Ttulo1"/>
        <w:numPr>
          <w:ilvl w:val="0"/>
          <w:numId w:val="3"/>
        </w:numPr>
      </w:pPr>
      <w:bookmarkStart w:id="21" w:name="_Toc30057417"/>
      <w:r w:rsidRPr="00BB4E02">
        <w:t>PRESUPUESTO</w:t>
      </w:r>
      <w:bookmarkEnd w:id="21"/>
    </w:p>
    <w:tbl>
      <w:tblPr>
        <w:tblStyle w:val="TableGrid1"/>
        <w:tblW w:w="9563" w:type="dxa"/>
        <w:jc w:val="center"/>
        <w:tblInd w:w="-455" w:type="dxa"/>
        <w:tblLook w:val="04A0" w:firstRow="1" w:lastRow="0" w:firstColumn="1" w:lastColumn="0" w:noHBand="0" w:noVBand="1"/>
      </w:tblPr>
      <w:tblGrid>
        <w:gridCol w:w="4391"/>
        <w:gridCol w:w="2551"/>
        <w:gridCol w:w="2621"/>
      </w:tblGrid>
      <w:tr w:rsidR="0041154F" w:rsidRPr="0041154F" w:rsidTr="00F20889">
        <w:trPr>
          <w:trHeight w:val="278"/>
          <w:tblHeader/>
          <w:jc w:val="center"/>
        </w:trPr>
        <w:tc>
          <w:tcPr>
            <w:tcW w:w="4391" w:type="dxa"/>
            <w:shd w:val="clear" w:color="auto" w:fill="002060"/>
            <w:vAlign w:val="center"/>
          </w:tcPr>
          <w:p w:rsidR="0041154F" w:rsidRPr="00F20889" w:rsidRDefault="0041154F" w:rsidP="00F20889">
            <w:pPr>
              <w:pStyle w:val="Sinespaciado"/>
              <w:jc w:val="center"/>
              <w:rPr>
                <w:b/>
              </w:rPr>
            </w:pPr>
            <w:r w:rsidRPr="00F20889">
              <w:rPr>
                <w:b/>
              </w:rPr>
              <w:t>Actividad</w:t>
            </w:r>
          </w:p>
        </w:tc>
        <w:tc>
          <w:tcPr>
            <w:tcW w:w="2551" w:type="dxa"/>
            <w:shd w:val="clear" w:color="auto" w:fill="002060"/>
            <w:vAlign w:val="center"/>
          </w:tcPr>
          <w:p w:rsidR="0041154F" w:rsidRPr="00F20889" w:rsidRDefault="0041154F" w:rsidP="00F20889">
            <w:pPr>
              <w:pStyle w:val="Sinespaciado"/>
              <w:jc w:val="center"/>
              <w:rPr>
                <w:b/>
              </w:rPr>
            </w:pPr>
            <w:r w:rsidRPr="00F20889">
              <w:rPr>
                <w:b/>
              </w:rPr>
              <w:t>Aportes Municipales</w:t>
            </w:r>
          </w:p>
        </w:tc>
        <w:tc>
          <w:tcPr>
            <w:tcW w:w="2621" w:type="dxa"/>
            <w:shd w:val="clear" w:color="auto" w:fill="002060"/>
            <w:vAlign w:val="center"/>
          </w:tcPr>
          <w:p w:rsidR="0041154F" w:rsidRPr="00F20889" w:rsidRDefault="0041154F" w:rsidP="00F20889">
            <w:pPr>
              <w:pStyle w:val="Sinespaciado"/>
              <w:jc w:val="center"/>
              <w:rPr>
                <w:b/>
              </w:rPr>
            </w:pPr>
            <w:r w:rsidRPr="00F20889">
              <w:rPr>
                <w:b/>
              </w:rPr>
              <w:t>Aportes obtenidos por gestiones</w:t>
            </w:r>
          </w:p>
        </w:tc>
      </w:tr>
      <w:tr w:rsidR="0041154F" w:rsidRPr="0041154F" w:rsidTr="009116E4">
        <w:trPr>
          <w:trHeight w:val="60"/>
          <w:jc w:val="center"/>
        </w:trPr>
        <w:tc>
          <w:tcPr>
            <w:tcW w:w="4391" w:type="dxa"/>
            <w:shd w:val="clear" w:color="auto" w:fill="E7E6E6" w:themeFill="background2"/>
          </w:tcPr>
          <w:p w:rsidR="0041154F" w:rsidRPr="00F20889" w:rsidRDefault="0041154F" w:rsidP="00F20889">
            <w:pPr>
              <w:pStyle w:val="Sinespaciado"/>
              <w:rPr>
                <w:rFonts w:cs="Arial"/>
                <w:b/>
              </w:rPr>
            </w:pPr>
            <w:r w:rsidRPr="00F20889">
              <w:rPr>
                <w:rFonts w:cs="Arial"/>
                <w:b/>
              </w:rPr>
              <w:t>1er. Momento</w:t>
            </w:r>
          </w:p>
        </w:tc>
        <w:tc>
          <w:tcPr>
            <w:tcW w:w="2551" w:type="dxa"/>
          </w:tcPr>
          <w:p w:rsidR="0041154F" w:rsidRPr="0041154F" w:rsidRDefault="0041154F" w:rsidP="00F20889">
            <w:pPr>
              <w:pStyle w:val="Sinespaciado"/>
            </w:pPr>
          </w:p>
        </w:tc>
        <w:tc>
          <w:tcPr>
            <w:tcW w:w="2621" w:type="dxa"/>
          </w:tcPr>
          <w:p w:rsidR="0041154F" w:rsidRPr="0041154F" w:rsidRDefault="0041154F" w:rsidP="00F20889">
            <w:pPr>
              <w:pStyle w:val="Sinespaciado"/>
            </w:pPr>
          </w:p>
        </w:tc>
      </w:tr>
      <w:tr w:rsidR="0041154F" w:rsidRPr="0041154F" w:rsidTr="009116E4">
        <w:trPr>
          <w:trHeight w:val="60"/>
          <w:jc w:val="center"/>
        </w:trPr>
        <w:tc>
          <w:tcPr>
            <w:tcW w:w="4391" w:type="dxa"/>
          </w:tcPr>
          <w:p w:rsidR="0041154F" w:rsidRPr="0041154F" w:rsidRDefault="0041154F" w:rsidP="00F20889">
            <w:pPr>
              <w:pStyle w:val="Sinespaciado"/>
            </w:pPr>
            <w:r w:rsidRPr="0041154F">
              <w:rPr>
                <w:rFonts w:cs="Arial"/>
              </w:rPr>
              <w:t>Reunión informativa</w:t>
            </w:r>
          </w:p>
        </w:tc>
        <w:tc>
          <w:tcPr>
            <w:tcW w:w="2551" w:type="dxa"/>
          </w:tcPr>
          <w:p w:rsidR="0041154F" w:rsidRPr="0041154F" w:rsidRDefault="0041154F" w:rsidP="00F20889">
            <w:pPr>
              <w:pStyle w:val="Sinespaciado"/>
              <w:jc w:val="right"/>
            </w:pPr>
            <w:r w:rsidRPr="0041154F">
              <w:t>Q</w:t>
            </w:r>
            <w:r w:rsidR="00F20889">
              <w:t xml:space="preserve"> </w:t>
            </w:r>
            <w:r w:rsidRPr="0041154F">
              <w:t>00.00</w:t>
            </w:r>
          </w:p>
        </w:tc>
        <w:tc>
          <w:tcPr>
            <w:tcW w:w="2621" w:type="dxa"/>
          </w:tcPr>
          <w:p w:rsidR="0041154F" w:rsidRPr="0041154F" w:rsidRDefault="0041154F" w:rsidP="00F20889">
            <w:pPr>
              <w:pStyle w:val="Sinespaciado"/>
            </w:pPr>
          </w:p>
        </w:tc>
      </w:tr>
      <w:tr w:rsidR="0041154F" w:rsidRPr="0041154F" w:rsidTr="00F20889">
        <w:trPr>
          <w:jc w:val="center"/>
        </w:trPr>
        <w:tc>
          <w:tcPr>
            <w:tcW w:w="4391" w:type="dxa"/>
            <w:shd w:val="clear" w:color="auto" w:fill="E7E6E6" w:themeFill="background2"/>
          </w:tcPr>
          <w:p w:rsidR="0041154F" w:rsidRPr="00F20889" w:rsidRDefault="0041154F" w:rsidP="00F20889">
            <w:pPr>
              <w:pStyle w:val="Sinespaciado"/>
              <w:rPr>
                <w:b/>
              </w:rPr>
            </w:pPr>
            <w:r w:rsidRPr="00F20889">
              <w:rPr>
                <w:b/>
              </w:rPr>
              <w:t>2do. Momento</w:t>
            </w:r>
          </w:p>
        </w:tc>
        <w:tc>
          <w:tcPr>
            <w:tcW w:w="2551" w:type="dxa"/>
          </w:tcPr>
          <w:p w:rsidR="0041154F" w:rsidRPr="0041154F" w:rsidRDefault="0041154F" w:rsidP="00F20889">
            <w:pPr>
              <w:pStyle w:val="Sinespaciado"/>
              <w:jc w:val="right"/>
            </w:pPr>
          </w:p>
        </w:tc>
        <w:tc>
          <w:tcPr>
            <w:tcW w:w="2621" w:type="dxa"/>
          </w:tcPr>
          <w:p w:rsidR="0041154F" w:rsidRPr="0041154F" w:rsidRDefault="0041154F" w:rsidP="00F20889">
            <w:pPr>
              <w:pStyle w:val="Sinespaciado"/>
            </w:pPr>
          </w:p>
        </w:tc>
      </w:tr>
      <w:tr w:rsidR="0041154F" w:rsidRPr="0041154F" w:rsidTr="009116E4">
        <w:trPr>
          <w:trHeight w:val="60"/>
          <w:jc w:val="center"/>
        </w:trPr>
        <w:tc>
          <w:tcPr>
            <w:tcW w:w="4391" w:type="dxa"/>
          </w:tcPr>
          <w:p w:rsidR="0041154F" w:rsidRPr="0041154F" w:rsidRDefault="0041154F" w:rsidP="00F20889">
            <w:pPr>
              <w:pStyle w:val="Sinespaciado"/>
              <w:rPr>
                <w:rFonts w:cs="Arial"/>
              </w:rPr>
            </w:pPr>
            <w:r w:rsidRPr="0041154F">
              <w:rPr>
                <w:rFonts w:cs="Arial"/>
              </w:rPr>
              <w:t>Perifoneo</w:t>
            </w:r>
          </w:p>
        </w:tc>
        <w:tc>
          <w:tcPr>
            <w:tcW w:w="2551" w:type="dxa"/>
          </w:tcPr>
          <w:p w:rsidR="0041154F" w:rsidRPr="0041154F" w:rsidRDefault="00F20889" w:rsidP="00F20889">
            <w:pPr>
              <w:pStyle w:val="Sinespaciado"/>
              <w:jc w:val="right"/>
            </w:pPr>
            <w:r>
              <w:t xml:space="preserve">Q. </w:t>
            </w:r>
            <w:r w:rsidR="00CF5768">
              <w:t>7</w:t>
            </w:r>
            <w:r w:rsidR="0041154F" w:rsidRPr="0041154F">
              <w:t>,</w:t>
            </w:r>
            <w:r w:rsidR="00CF5768">
              <w:t>2</w:t>
            </w:r>
            <w:r w:rsidR="0041154F" w:rsidRPr="0041154F">
              <w:t>00.00</w:t>
            </w:r>
          </w:p>
        </w:tc>
        <w:tc>
          <w:tcPr>
            <w:tcW w:w="2621" w:type="dxa"/>
          </w:tcPr>
          <w:p w:rsidR="0041154F" w:rsidRPr="0041154F" w:rsidRDefault="0041154F" w:rsidP="00F20889">
            <w:pPr>
              <w:pStyle w:val="Sinespaciado"/>
            </w:pPr>
          </w:p>
        </w:tc>
      </w:tr>
      <w:tr w:rsidR="0041154F" w:rsidRPr="0041154F" w:rsidTr="009116E4">
        <w:trPr>
          <w:trHeight w:val="60"/>
          <w:jc w:val="center"/>
        </w:trPr>
        <w:tc>
          <w:tcPr>
            <w:tcW w:w="4391" w:type="dxa"/>
          </w:tcPr>
          <w:p w:rsidR="0041154F" w:rsidRPr="0041154F" w:rsidRDefault="0041154F" w:rsidP="00F20889">
            <w:pPr>
              <w:pStyle w:val="Sinespaciado"/>
              <w:rPr>
                <w:rFonts w:cs="Arial"/>
              </w:rPr>
            </w:pPr>
            <w:r w:rsidRPr="0041154F">
              <w:rPr>
                <w:rFonts w:cs="Arial"/>
                <w:lang w:val="es-US"/>
              </w:rPr>
              <w:t>Mantas vinílicas.</w:t>
            </w:r>
          </w:p>
        </w:tc>
        <w:tc>
          <w:tcPr>
            <w:tcW w:w="2551" w:type="dxa"/>
          </w:tcPr>
          <w:p w:rsidR="0041154F" w:rsidRPr="0041154F" w:rsidRDefault="00F20889" w:rsidP="00F20889">
            <w:pPr>
              <w:pStyle w:val="Sinespaciado"/>
              <w:jc w:val="right"/>
            </w:pPr>
            <w:r>
              <w:t xml:space="preserve">Q. </w:t>
            </w:r>
            <w:r w:rsidR="0041154F" w:rsidRPr="0041154F">
              <w:t>3,</w:t>
            </w:r>
            <w:r w:rsidR="005A2E31">
              <w:t>5</w:t>
            </w:r>
            <w:r w:rsidR="0041154F" w:rsidRPr="0041154F">
              <w:t>00.00</w:t>
            </w:r>
          </w:p>
        </w:tc>
        <w:tc>
          <w:tcPr>
            <w:tcW w:w="2621" w:type="dxa"/>
          </w:tcPr>
          <w:p w:rsidR="0041154F" w:rsidRPr="0041154F" w:rsidRDefault="0041154F" w:rsidP="00F20889">
            <w:pPr>
              <w:pStyle w:val="Sinespaciado"/>
            </w:pPr>
          </w:p>
        </w:tc>
      </w:tr>
      <w:tr w:rsidR="0041154F" w:rsidRPr="0041154F" w:rsidTr="009116E4">
        <w:trPr>
          <w:trHeight w:val="60"/>
          <w:jc w:val="center"/>
        </w:trPr>
        <w:tc>
          <w:tcPr>
            <w:tcW w:w="4391" w:type="dxa"/>
          </w:tcPr>
          <w:p w:rsidR="0041154F" w:rsidRPr="0041154F" w:rsidRDefault="005A2E31" w:rsidP="00F20889">
            <w:pPr>
              <w:pStyle w:val="Sinespaciado"/>
              <w:rPr>
                <w:rFonts w:cs="Arial"/>
                <w:lang w:val="es-US"/>
              </w:rPr>
            </w:pPr>
            <w:r>
              <w:rPr>
                <w:rFonts w:cs="Arial"/>
                <w:lang w:val="es-US"/>
              </w:rPr>
              <w:t>Radiodifusión de mensajes de radio</w:t>
            </w:r>
          </w:p>
        </w:tc>
        <w:tc>
          <w:tcPr>
            <w:tcW w:w="2551" w:type="dxa"/>
          </w:tcPr>
          <w:p w:rsidR="0041154F" w:rsidRPr="0041154F" w:rsidRDefault="00F20889" w:rsidP="00F20889">
            <w:pPr>
              <w:pStyle w:val="Sinespaciado"/>
              <w:jc w:val="right"/>
            </w:pPr>
            <w:r>
              <w:t xml:space="preserve">Q. </w:t>
            </w:r>
            <w:r w:rsidR="00772681">
              <w:t>9</w:t>
            </w:r>
            <w:r w:rsidR="00D11104">
              <w:t>,600.00</w:t>
            </w:r>
          </w:p>
        </w:tc>
        <w:tc>
          <w:tcPr>
            <w:tcW w:w="2621" w:type="dxa"/>
          </w:tcPr>
          <w:p w:rsidR="0041154F" w:rsidRPr="0041154F" w:rsidRDefault="0041154F" w:rsidP="00F20889">
            <w:pPr>
              <w:pStyle w:val="Sinespaciado"/>
            </w:pPr>
          </w:p>
        </w:tc>
      </w:tr>
      <w:tr w:rsidR="0041154F" w:rsidRPr="0041154F" w:rsidTr="009116E4">
        <w:trPr>
          <w:trHeight w:val="61"/>
          <w:jc w:val="center"/>
        </w:trPr>
        <w:tc>
          <w:tcPr>
            <w:tcW w:w="4391" w:type="dxa"/>
          </w:tcPr>
          <w:p w:rsidR="0041154F" w:rsidRPr="0041154F" w:rsidRDefault="0041154F" w:rsidP="00F20889">
            <w:pPr>
              <w:pStyle w:val="Sinespaciado"/>
              <w:rPr>
                <w:rFonts w:cs="Arial"/>
                <w:lang w:val="es-ES"/>
              </w:rPr>
            </w:pPr>
            <w:r w:rsidRPr="0041154F">
              <w:rPr>
                <w:rFonts w:cs="Arial"/>
                <w:lang w:val="es-ES"/>
              </w:rPr>
              <w:t>Difusión de información a través de las redes sociales.</w:t>
            </w:r>
          </w:p>
        </w:tc>
        <w:tc>
          <w:tcPr>
            <w:tcW w:w="2551" w:type="dxa"/>
          </w:tcPr>
          <w:p w:rsidR="0041154F" w:rsidRPr="0041154F" w:rsidRDefault="0041154F" w:rsidP="00F20889">
            <w:pPr>
              <w:pStyle w:val="Sinespaciado"/>
              <w:jc w:val="right"/>
            </w:pPr>
          </w:p>
        </w:tc>
        <w:tc>
          <w:tcPr>
            <w:tcW w:w="2621" w:type="dxa"/>
          </w:tcPr>
          <w:p w:rsidR="0041154F" w:rsidRPr="0041154F" w:rsidRDefault="0041154F" w:rsidP="00F20889">
            <w:pPr>
              <w:pStyle w:val="Sinespaciado"/>
            </w:pPr>
          </w:p>
        </w:tc>
      </w:tr>
      <w:tr w:rsidR="0041154F" w:rsidRPr="0041154F" w:rsidTr="00F20889">
        <w:trPr>
          <w:jc w:val="center"/>
        </w:trPr>
        <w:tc>
          <w:tcPr>
            <w:tcW w:w="4391" w:type="dxa"/>
            <w:shd w:val="clear" w:color="auto" w:fill="E7E6E6" w:themeFill="background2"/>
          </w:tcPr>
          <w:p w:rsidR="0041154F" w:rsidRPr="00F20889" w:rsidRDefault="0041154F" w:rsidP="00F20889">
            <w:pPr>
              <w:pStyle w:val="Sinespaciado"/>
              <w:rPr>
                <w:rFonts w:cs="Arial"/>
                <w:b/>
                <w:lang w:val="en-US"/>
              </w:rPr>
            </w:pPr>
            <w:r w:rsidRPr="00F20889">
              <w:rPr>
                <w:rFonts w:cs="Arial"/>
                <w:b/>
                <w:lang w:val="es-ES"/>
              </w:rPr>
              <w:t>Otras actividades a contemplar</w:t>
            </w:r>
          </w:p>
        </w:tc>
        <w:tc>
          <w:tcPr>
            <w:tcW w:w="2551" w:type="dxa"/>
            <w:shd w:val="clear" w:color="auto" w:fill="E7E6E6" w:themeFill="background2"/>
          </w:tcPr>
          <w:p w:rsidR="0041154F" w:rsidRPr="0041154F" w:rsidRDefault="0041154F" w:rsidP="00F20889">
            <w:pPr>
              <w:pStyle w:val="Sinespaciado"/>
              <w:jc w:val="right"/>
            </w:pPr>
          </w:p>
        </w:tc>
        <w:tc>
          <w:tcPr>
            <w:tcW w:w="2621" w:type="dxa"/>
            <w:shd w:val="clear" w:color="auto" w:fill="E7E6E6" w:themeFill="background2"/>
          </w:tcPr>
          <w:p w:rsidR="0041154F" w:rsidRPr="0041154F" w:rsidRDefault="0041154F" w:rsidP="00F20889">
            <w:pPr>
              <w:pStyle w:val="Sinespaciado"/>
            </w:pPr>
          </w:p>
        </w:tc>
      </w:tr>
      <w:tr w:rsidR="005A2E31" w:rsidRPr="0041154F" w:rsidTr="00F20889">
        <w:trPr>
          <w:jc w:val="center"/>
        </w:trPr>
        <w:tc>
          <w:tcPr>
            <w:tcW w:w="4391" w:type="dxa"/>
            <w:shd w:val="clear" w:color="auto" w:fill="auto"/>
          </w:tcPr>
          <w:p w:rsidR="005A2E31" w:rsidRPr="00CF5768" w:rsidRDefault="005A2E31" w:rsidP="00F20889">
            <w:pPr>
              <w:pStyle w:val="Sinespaciado"/>
              <w:rPr>
                <w:rFonts w:cs="Arial"/>
                <w:lang w:val="es-ES"/>
              </w:rPr>
            </w:pPr>
            <w:r w:rsidRPr="00CF5768">
              <w:rPr>
                <w:rFonts w:cs="Arial"/>
                <w:lang w:val="es-ES"/>
              </w:rPr>
              <w:t>Celebración “Día Mundial del Agua”</w:t>
            </w:r>
          </w:p>
        </w:tc>
        <w:tc>
          <w:tcPr>
            <w:tcW w:w="2551" w:type="dxa"/>
            <w:shd w:val="clear" w:color="auto" w:fill="auto"/>
          </w:tcPr>
          <w:p w:rsidR="005A2E31" w:rsidRPr="00CF5768" w:rsidRDefault="005A2E31" w:rsidP="00F20889">
            <w:pPr>
              <w:pStyle w:val="Sinespaciado"/>
              <w:jc w:val="right"/>
            </w:pPr>
            <w:r w:rsidRPr="00CF5768">
              <w:t>Q.</w:t>
            </w:r>
            <w:r w:rsidR="00D11104">
              <w:t>7</w:t>
            </w:r>
            <w:r w:rsidRPr="00CF5768">
              <w:t>,</w:t>
            </w:r>
            <w:r w:rsidR="00D11104">
              <w:t>5</w:t>
            </w:r>
            <w:r w:rsidRPr="00CF5768">
              <w:t>00.00</w:t>
            </w:r>
          </w:p>
        </w:tc>
        <w:tc>
          <w:tcPr>
            <w:tcW w:w="2621" w:type="dxa"/>
            <w:shd w:val="clear" w:color="auto" w:fill="auto"/>
          </w:tcPr>
          <w:p w:rsidR="005A2E31" w:rsidRPr="00CF5768" w:rsidRDefault="005A2E31" w:rsidP="00F20889">
            <w:pPr>
              <w:pStyle w:val="Sinespaciado"/>
            </w:pPr>
          </w:p>
        </w:tc>
      </w:tr>
      <w:tr w:rsidR="005A2E31" w:rsidRPr="0041154F" w:rsidTr="00F20889">
        <w:trPr>
          <w:jc w:val="center"/>
        </w:trPr>
        <w:tc>
          <w:tcPr>
            <w:tcW w:w="4391" w:type="dxa"/>
            <w:shd w:val="clear" w:color="auto" w:fill="auto"/>
          </w:tcPr>
          <w:p w:rsidR="005A2E31" w:rsidRPr="00CF5768" w:rsidRDefault="005A2E31" w:rsidP="00F20889">
            <w:pPr>
              <w:pStyle w:val="Sinespaciado"/>
              <w:rPr>
                <w:rFonts w:cs="Arial"/>
              </w:rPr>
            </w:pPr>
            <w:r w:rsidRPr="00CF5768">
              <w:rPr>
                <w:rFonts w:cs="Arial"/>
              </w:rPr>
              <w:t>Celebración “</w:t>
            </w:r>
            <w:r w:rsidR="00D11104">
              <w:rPr>
                <w:rFonts w:cs="Arial"/>
              </w:rPr>
              <w:t>Feria del Agua</w:t>
            </w:r>
            <w:r w:rsidRPr="00CF5768">
              <w:rPr>
                <w:rFonts w:cs="Arial"/>
              </w:rPr>
              <w:t>”</w:t>
            </w:r>
          </w:p>
        </w:tc>
        <w:tc>
          <w:tcPr>
            <w:tcW w:w="2551" w:type="dxa"/>
            <w:shd w:val="clear" w:color="auto" w:fill="auto"/>
          </w:tcPr>
          <w:p w:rsidR="005A2E31" w:rsidRPr="00CF5768" w:rsidRDefault="005A2E31" w:rsidP="00F20889">
            <w:pPr>
              <w:pStyle w:val="Sinespaciado"/>
              <w:jc w:val="right"/>
            </w:pPr>
            <w:r w:rsidRPr="00CF5768">
              <w:t>Q.5,000.00</w:t>
            </w:r>
          </w:p>
        </w:tc>
        <w:tc>
          <w:tcPr>
            <w:tcW w:w="2621" w:type="dxa"/>
            <w:shd w:val="clear" w:color="auto" w:fill="auto"/>
          </w:tcPr>
          <w:p w:rsidR="005A2E31" w:rsidRPr="00CF5768" w:rsidRDefault="005A2E31" w:rsidP="00F20889">
            <w:pPr>
              <w:pStyle w:val="Sinespaciado"/>
            </w:pPr>
          </w:p>
        </w:tc>
      </w:tr>
      <w:tr w:rsidR="00D11104" w:rsidRPr="0041154F" w:rsidTr="00F20889">
        <w:trPr>
          <w:jc w:val="center"/>
        </w:trPr>
        <w:tc>
          <w:tcPr>
            <w:tcW w:w="4391" w:type="dxa"/>
          </w:tcPr>
          <w:p w:rsidR="00D11104" w:rsidRPr="00D11104" w:rsidRDefault="00D11104" w:rsidP="00F20889">
            <w:pPr>
              <w:pStyle w:val="Sinespaciado"/>
              <w:rPr>
                <w:rFonts w:cs="Arial"/>
              </w:rPr>
            </w:pPr>
            <w:r w:rsidRPr="00D11104">
              <w:rPr>
                <w:rFonts w:cs="Arial"/>
              </w:rPr>
              <w:t>Celebración del “Día de San Juan”</w:t>
            </w:r>
          </w:p>
        </w:tc>
        <w:tc>
          <w:tcPr>
            <w:tcW w:w="2551" w:type="dxa"/>
          </w:tcPr>
          <w:p w:rsidR="00D11104" w:rsidRPr="00D11104" w:rsidRDefault="00B2724B" w:rsidP="00F20889">
            <w:pPr>
              <w:pStyle w:val="Sinespaciado"/>
              <w:jc w:val="right"/>
              <w:rPr>
                <w:rFonts w:cs="Arial"/>
              </w:rPr>
            </w:pPr>
            <w:r>
              <w:rPr>
                <w:rFonts w:cs="Arial"/>
              </w:rPr>
              <w:t>Q.6,000.00</w:t>
            </w:r>
          </w:p>
        </w:tc>
        <w:tc>
          <w:tcPr>
            <w:tcW w:w="2621" w:type="dxa"/>
          </w:tcPr>
          <w:p w:rsidR="00D11104" w:rsidRPr="0041154F" w:rsidRDefault="00D11104" w:rsidP="00F20889">
            <w:pPr>
              <w:pStyle w:val="Sinespaciado"/>
            </w:pPr>
          </w:p>
        </w:tc>
      </w:tr>
      <w:tr w:rsidR="0041154F" w:rsidRPr="0041154F" w:rsidTr="009116E4">
        <w:trPr>
          <w:trHeight w:val="60"/>
          <w:jc w:val="center"/>
        </w:trPr>
        <w:tc>
          <w:tcPr>
            <w:tcW w:w="4391" w:type="dxa"/>
            <w:vAlign w:val="center"/>
          </w:tcPr>
          <w:p w:rsidR="0041154F" w:rsidRPr="00F20889" w:rsidRDefault="0041154F" w:rsidP="009116E4">
            <w:pPr>
              <w:pStyle w:val="Sinespaciado"/>
              <w:jc w:val="center"/>
              <w:rPr>
                <w:rFonts w:cs="Arial"/>
                <w:b/>
                <w:lang w:val="es-US"/>
              </w:rPr>
            </w:pPr>
            <w:r w:rsidRPr="00F20889">
              <w:rPr>
                <w:rFonts w:cs="Arial"/>
                <w:b/>
                <w:lang w:val="es-US"/>
              </w:rPr>
              <w:t>Total</w:t>
            </w:r>
          </w:p>
        </w:tc>
        <w:tc>
          <w:tcPr>
            <w:tcW w:w="2551" w:type="dxa"/>
            <w:vAlign w:val="center"/>
          </w:tcPr>
          <w:p w:rsidR="0041154F" w:rsidRPr="00F20889" w:rsidRDefault="009F689F" w:rsidP="009116E4">
            <w:pPr>
              <w:pStyle w:val="Sinespaciado"/>
              <w:jc w:val="center"/>
              <w:rPr>
                <w:b/>
              </w:rPr>
            </w:pPr>
            <w:r w:rsidRPr="00F20889">
              <w:rPr>
                <w:b/>
              </w:rPr>
              <w:t xml:space="preserve">Q </w:t>
            </w:r>
            <w:r w:rsidR="00772681" w:rsidRPr="00F20889">
              <w:rPr>
                <w:b/>
              </w:rPr>
              <w:t>38</w:t>
            </w:r>
            <w:r w:rsidRPr="00F20889">
              <w:rPr>
                <w:b/>
              </w:rPr>
              <w:t>,800.00</w:t>
            </w:r>
          </w:p>
        </w:tc>
        <w:tc>
          <w:tcPr>
            <w:tcW w:w="2621" w:type="dxa"/>
          </w:tcPr>
          <w:p w:rsidR="0041154F" w:rsidRPr="0041154F" w:rsidRDefault="0041154F" w:rsidP="00F20889">
            <w:pPr>
              <w:pStyle w:val="Sinespaciado"/>
            </w:pPr>
          </w:p>
        </w:tc>
      </w:tr>
    </w:tbl>
    <w:p w:rsidR="009116E4" w:rsidRDefault="009116E4" w:rsidP="009116E4">
      <w:pPr>
        <w:pStyle w:val="Sinespaciado"/>
        <w:jc w:val="center"/>
        <w:rPr>
          <w:b/>
        </w:rPr>
      </w:pPr>
    </w:p>
    <w:p w:rsidR="00F20889" w:rsidRPr="009116E4" w:rsidRDefault="006F61B6" w:rsidP="009116E4">
      <w:pPr>
        <w:pStyle w:val="Sinespaciado"/>
        <w:jc w:val="center"/>
        <w:rPr>
          <w:b/>
        </w:rPr>
      </w:pPr>
      <w:r>
        <w:rPr>
          <w:b/>
        </w:rPr>
        <w:t>Oficina</w:t>
      </w:r>
      <w:r w:rsidR="00CF5768" w:rsidRPr="009116E4">
        <w:rPr>
          <w:b/>
        </w:rPr>
        <w:t xml:space="preserve"> Municipal de Agua y Saneamiento</w:t>
      </w:r>
      <w:r w:rsidR="002329E4" w:rsidRPr="009116E4">
        <w:rPr>
          <w:b/>
        </w:rPr>
        <w:t xml:space="preserve"> –</w:t>
      </w:r>
      <w:r w:rsidR="007B59C7">
        <w:rPr>
          <w:b/>
        </w:rPr>
        <w:t>O</w:t>
      </w:r>
      <w:r w:rsidR="00532E7A" w:rsidRPr="009116E4">
        <w:rPr>
          <w:b/>
        </w:rPr>
        <w:t>MAS</w:t>
      </w:r>
      <w:r w:rsidR="002329E4" w:rsidRPr="009116E4">
        <w:rPr>
          <w:b/>
        </w:rPr>
        <w:t>-</w:t>
      </w:r>
    </w:p>
    <w:p w:rsidR="006C18C7" w:rsidRPr="009116E4" w:rsidRDefault="00CF5768" w:rsidP="009116E4">
      <w:pPr>
        <w:pStyle w:val="Sinespaciado"/>
        <w:jc w:val="center"/>
        <w:rPr>
          <w:b/>
        </w:rPr>
      </w:pPr>
      <w:r w:rsidRPr="009116E4">
        <w:rPr>
          <w:b/>
        </w:rPr>
        <w:t xml:space="preserve">Municipalidad de </w:t>
      </w:r>
      <w:r w:rsidR="00A659DC">
        <w:rPr>
          <w:b/>
        </w:rPr>
        <w:t xml:space="preserve">Santa María </w:t>
      </w:r>
      <w:r w:rsidR="009337A2">
        <w:rPr>
          <w:b/>
        </w:rPr>
        <w:t>Cunen</w:t>
      </w:r>
      <w:r w:rsidRPr="009116E4">
        <w:rPr>
          <w:b/>
        </w:rPr>
        <w:t xml:space="preserve">, </w:t>
      </w:r>
      <w:r w:rsidR="00F20889" w:rsidRPr="009116E4">
        <w:rPr>
          <w:b/>
        </w:rPr>
        <w:t>Quic</w:t>
      </w:r>
      <w:bookmarkStart w:id="22" w:name="_GoBack"/>
      <w:bookmarkEnd w:id="22"/>
      <w:r w:rsidR="00F20889" w:rsidRPr="009116E4">
        <w:rPr>
          <w:b/>
        </w:rPr>
        <w:t>he</w:t>
      </w:r>
      <w:r w:rsidRPr="009116E4">
        <w:rPr>
          <w:b/>
        </w:rPr>
        <w:t>.</w:t>
      </w:r>
    </w:p>
    <w:sectPr w:rsidR="006C18C7" w:rsidRPr="009116E4" w:rsidSect="006F323B">
      <w:headerReference w:type="default" r:id="rId10"/>
      <w:footerReference w:type="default" r:id="rId11"/>
      <w:pgSz w:w="12242" w:h="15842" w:code="1"/>
      <w:pgMar w:top="1531" w:right="1418" w:bottom="1418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48" w:rsidRDefault="00280D48">
      <w:pPr>
        <w:spacing w:after="0" w:line="240" w:lineRule="auto"/>
      </w:pPr>
      <w:r>
        <w:separator/>
      </w:r>
    </w:p>
  </w:endnote>
  <w:endnote w:type="continuationSeparator" w:id="0">
    <w:p w:rsidR="00280D48" w:rsidRDefault="0028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2A" w:rsidRDefault="00B7552A"/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93"/>
      <w:gridCol w:w="4276"/>
    </w:tblGrid>
    <w:tr w:rsidR="00B7552A" w:rsidTr="00B21FFB">
      <w:trPr>
        <w:trHeight w:hRule="exact" w:val="115"/>
        <w:jc w:val="center"/>
      </w:trPr>
      <w:tc>
        <w:tcPr>
          <w:tcW w:w="4793" w:type="dxa"/>
          <w:shd w:val="clear" w:color="auto" w:fill="5B9BD5" w:themeFill="accent1"/>
          <w:tcMar>
            <w:top w:w="0" w:type="dxa"/>
            <w:bottom w:w="0" w:type="dxa"/>
          </w:tcMar>
        </w:tcPr>
        <w:p w:rsidR="00B7552A" w:rsidRDefault="00B7552A">
          <w:pPr>
            <w:pStyle w:val="Encabezado"/>
            <w:rPr>
              <w:caps/>
              <w:sz w:val="18"/>
            </w:rPr>
          </w:pPr>
        </w:p>
      </w:tc>
      <w:tc>
        <w:tcPr>
          <w:tcW w:w="4276" w:type="dxa"/>
          <w:shd w:val="clear" w:color="auto" w:fill="5B9BD5" w:themeFill="accent1"/>
          <w:tcMar>
            <w:top w:w="0" w:type="dxa"/>
            <w:bottom w:w="0" w:type="dxa"/>
          </w:tcMar>
        </w:tcPr>
        <w:p w:rsidR="00B7552A" w:rsidRDefault="00B7552A">
          <w:pPr>
            <w:pStyle w:val="Encabezado"/>
            <w:jc w:val="right"/>
            <w:rPr>
              <w:caps/>
              <w:sz w:val="18"/>
            </w:rPr>
          </w:pPr>
        </w:p>
      </w:tc>
    </w:tr>
    <w:tr w:rsidR="00B7552A" w:rsidTr="00B21FFB">
      <w:trPr>
        <w:jc w:val="center"/>
      </w:trPr>
      <w:sdt>
        <w:sdtPr>
          <w:rPr>
            <w:b/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793" w:type="dxa"/>
              <w:shd w:val="clear" w:color="auto" w:fill="auto"/>
              <w:vAlign w:val="center"/>
            </w:tcPr>
            <w:p w:rsidR="00B7552A" w:rsidRPr="00B21FFB" w:rsidRDefault="009337A2" w:rsidP="003D13BF">
              <w:pPr>
                <w:pStyle w:val="Piedepgina"/>
                <w:rPr>
                  <w:b/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b/>
                  <w:caps/>
                  <w:color w:val="808080" w:themeColor="background1" w:themeShade="80"/>
                  <w:sz w:val="18"/>
                  <w:szCs w:val="18"/>
                  <w:lang w:val="en-US"/>
                </w:rPr>
                <w:t>municipalidad de SANTA MARÍA CUNEN        departamento DE QUICHÉ</w:t>
              </w:r>
            </w:p>
          </w:tc>
        </w:sdtContent>
      </w:sdt>
      <w:tc>
        <w:tcPr>
          <w:tcW w:w="4276" w:type="dxa"/>
          <w:shd w:val="clear" w:color="auto" w:fill="auto"/>
          <w:vAlign w:val="center"/>
        </w:tcPr>
        <w:p w:rsidR="00B7552A" w:rsidRDefault="00B7552A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659DC">
            <w:rPr>
              <w:caps/>
              <w:noProof/>
              <w:color w:val="808080" w:themeColor="background1" w:themeShade="80"/>
              <w:sz w:val="18"/>
              <w:szCs w:val="18"/>
            </w:rPr>
            <w:t>12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7552A" w:rsidRDefault="00B755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48" w:rsidRDefault="00280D48">
      <w:pPr>
        <w:spacing w:after="0" w:line="240" w:lineRule="auto"/>
      </w:pPr>
      <w:r>
        <w:separator/>
      </w:r>
    </w:p>
  </w:footnote>
  <w:footnote w:type="continuationSeparator" w:id="0">
    <w:p w:rsidR="00280D48" w:rsidRDefault="00280D48">
      <w:pPr>
        <w:spacing w:after="0" w:line="240" w:lineRule="auto"/>
      </w:pPr>
      <w:r>
        <w:continuationSeparator/>
      </w:r>
    </w:p>
  </w:footnote>
  <w:footnote w:id="1">
    <w:p w:rsidR="00B7552A" w:rsidRDefault="00B7552A">
      <w:pPr>
        <w:pStyle w:val="Textonotapie"/>
      </w:pPr>
      <w:r>
        <w:rPr>
          <w:rStyle w:val="Refdenotaalpie"/>
        </w:rPr>
        <w:footnoteRef/>
      </w:r>
      <w:r>
        <w:t xml:space="preserve"> Reporte municipal de la </w:t>
      </w:r>
      <w:r w:rsidR="008C4A83">
        <w:t>O</w:t>
      </w:r>
      <w:r>
        <w:t xml:space="preserve">MAS, al 28 de octubre de 2019. </w:t>
      </w:r>
    </w:p>
  </w:footnote>
  <w:footnote w:id="2">
    <w:p w:rsidR="00B7552A" w:rsidRDefault="00B7552A">
      <w:pPr>
        <w:pStyle w:val="Textonotapie"/>
      </w:pPr>
      <w:r>
        <w:rPr>
          <w:rStyle w:val="Refdenotaalpie"/>
        </w:rPr>
        <w:footnoteRef/>
      </w:r>
      <w:r>
        <w:t xml:space="preserve"> Plan de Sostenibilidad de Agua. Municipalidad de </w:t>
      </w:r>
      <w:r w:rsidR="009337A2">
        <w:t>Cunen</w:t>
      </w:r>
      <w:r>
        <w:t xml:space="preserve"> / USAID Nexos Locales. Septiembre 2018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2A" w:rsidRDefault="00B7552A" w:rsidP="008C004A">
    <w:pPr>
      <w:pStyle w:val="Encabezado"/>
      <w:tabs>
        <w:tab w:val="clear" w:pos="4419"/>
        <w:tab w:val="clear" w:pos="8838"/>
        <w:tab w:val="left" w:pos="5311"/>
      </w:tabs>
      <w:jc w:val="right"/>
      <w:rPr>
        <w:rFonts w:ascii="Agency FB" w:hAnsi="Agency FB"/>
        <w:lang w:val="es-US"/>
      </w:rPr>
    </w:pPr>
    <w:r w:rsidRPr="004165A2">
      <w:rPr>
        <w:rFonts w:ascii="Agency FB" w:hAnsi="Agency FB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019378" wp14:editId="138343EE">
              <wp:simplePos x="0" y="0"/>
              <wp:positionH relativeFrom="column">
                <wp:posOffset>295192</wp:posOffset>
              </wp:positionH>
              <wp:positionV relativeFrom="paragraph">
                <wp:posOffset>-46454</wp:posOffset>
              </wp:positionV>
              <wp:extent cx="4762005" cy="598312"/>
              <wp:effectExtent l="0" t="0" r="0" b="0"/>
              <wp:wrapNone/>
              <wp:docPr id="39" name="Rectángul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005" cy="5983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7552A" w:rsidRPr="003D13BF" w:rsidRDefault="00B7552A" w:rsidP="004165A2">
                          <w:pPr>
                            <w:pStyle w:val="Encabezado"/>
                            <w:jc w:val="center"/>
                            <w:rPr>
                              <w:b/>
                              <w:color w:val="002060"/>
                              <w:sz w:val="24"/>
                              <w:szCs w:val="24"/>
                              <w:lang w:eastAsia="es-GT"/>
                            </w:rPr>
                          </w:pPr>
                          <w:r w:rsidRPr="003D13BF">
                            <w:rPr>
                              <w:b/>
                              <w:color w:val="002060"/>
                              <w:sz w:val="24"/>
                              <w:szCs w:val="24"/>
                              <w:lang w:eastAsia="es-GT"/>
                            </w:rPr>
                            <w:t>PLAN DE COMUNICACIÓN</w:t>
                          </w:r>
                          <w:r>
                            <w:rPr>
                              <w:b/>
                              <w:color w:val="002060"/>
                              <w:sz w:val="24"/>
                              <w:szCs w:val="24"/>
                              <w:lang w:eastAsia="es-GT"/>
                            </w:rPr>
                            <w:t>,</w:t>
                          </w:r>
                          <w:r w:rsidRPr="003D13BF">
                            <w:rPr>
                              <w:b/>
                              <w:color w:val="002060"/>
                              <w:sz w:val="24"/>
                              <w:szCs w:val="24"/>
                              <w:lang w:eastAsia="es-GT"/>
                            </w:rPr>
                            <w:t xml:space="preserve"> SENSIBILIZACIÓN </w:t>
                          </w:r>
                          <w:r>
                            <w:rPr>
                              <w:b/>
                              <w:color w:val="002060"/>
                              <w:sz w:val="24"/>
                              <w:szCs w:val="24"/>
                              <w:lang w:eastAsia="es-GT"/>
                            </w:rPr>
                            <w:t>Y PERIFONEO, 2,020</w:t>
                          </w:r>
                        </w:p>
                        <w:p w:rsidR="00B7552A" w:rsidRPr="003D13BF" w:rsidRDefault="00B23042" w:rsidP="004165A2">
                          <w:pPr>
                            <w:pStyle w:val="Encabezado"/>
                            <w:jc w:val="center"/>
                            <w:rPr>
                              <w:b/>
                              <w:color w:val="3B3838" w:themeColor="background2" w:themeShade="40"/>
                              <w:sz w:val="20"/>
                              <w:szCs w:val="20"/>
                              <w:lang w:eastAsia="es-GT"/>
                            </w:rPr>
                          </w:pPr>
                          <w:r>
                            <w:rPr>
                              <w:b/>
                              <w:color w:val="3B3838" w:themeColor="background2" w:themeShade="40"/>
                              <w:sz w:val="20"/>
                              <w:szCs w:val="20"/>
                              <w:lang w:eastAsia="es-GT"/>
                            </w:rPr>
                            <w:t>SAN</w:t>
                          </w:r>
                          <w:r w:rsidR="009337A2">
                            <w:rPr>
                              <w:b/>
                              <w:color w:val="3B3838" w:themeColor="background2" w:themeShade="40"/>
                              <w:sz w:val="20"/>
                              <w:szCs w:val="20"/>
                              <w:lang w:eastAsia="es-GT"/>
                            </w:rPr>
                            <w:t>TA MARÍA CUNEN</w:t>
                          </w:r>
                          <w:r w:rsidR="00B7552A">
                            <w:rPr>
                              <w:b/>
                              <w:color w:val="3B3838" w:themeColor="background2" w:themeShade="40"/>
                              <w:sz w:val="20"/>
                              <w:szCs w:val="20"/>
                              <w:lang w:eastAsia="es-GT"/>
                            </w:rPr>
                            <w:t>, QUICHÉ</w:t>
                          </w:r>
                        </w:p>
                        <w:p w:rsidR="00B7552A" w:rsidRPr="003D13BF" w:rsidRDefault="00B7552A" w:rsidP="004165A2">
                          <w:pPr>
                            <w:jc w:val="center"/>
                            <w:rPr>
                              <w:color w:val="3B3838" w:themeColor="background2" w:themeShade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ángulo 39" o:spid="_x0000_s1027" style="position:absolute;left:0;text-align:left;margin-left:23.25pt;margin-top:-3.65pt;width:374.95pt;height:47.1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" filled="f" stroked="f" strokeweight="1pt">
              <v:textbox>
                <w:txbxContent>
                  <w:p w:rsidR="00B7552A" w:rsidRPr="003D13BF" w:rsidRDefault="00B7552A" w:rsidP="004165A2">
                    <w:pPr>
                      <w:pStyle w:val="Encabezado"/>
                      <w:jc w:val="center"/>
                      <w:rPr>
                        <w:b/>
                        <w:color w:val="002060"/>
                        <w:sz w:val="24"/>
                        <w:szCs w:val="24"/>
                        <w:lang w:eastAsia="es-GT"/>
                      </w:rPr>
                    </w:pPr>
                    <w:r w:rsidRPr="003D13BF">
                      <w:rPr>
                        <w:b/>
                        <w:color w:val="002060"/>
                        <w:sz w:val="24"/>
                        <w:szCs w:val="24"/>
                        <w:lang w:eastAsia="es-GT"/>
                      </w:rPr>
                      <w:t>PLAN DE COMUNICACIÓN</w:t>
                    </w:r>
                    <w:r>
                      <w:rPr>
                        <w:b/>
                        <w:color w:val="002060"/>
                        <w:sz w:val="24"/>
                        <w:szCs w:val="24"/>
                        <w:lang w:eastAsia="es-GT"/>
                      </w:rPr>
                      <w:t>,</w:t>
                    </w:r>
                    <w:r w:rsidRPr="003D13BF">
                      <w:rPr>
                        <w:b/>
                        <w:color w:val="002060"/>
                        <w:sz w:val="24"/>
                        <w:szCs w:val="24"/>
                        <w:lang w:eastAsia="es-GT"/>
                      </w:rPr>
                      <w:t xml:space="preserve"> SENSIBILIZACIÓN </w:t>
                    </w:r>
                    <w:r>
                      <w:rPr>
                        <w:b/>
                        <w:color w:val="002060"/>
                        <w:sz w:val="24"/>
                        <w:szCs w:val="24"/>
                        <w:lang w:eastAsia="es-GT"/>
                      </w:rPr>
                      <w:t>Y PERIFONEO, 2,020</w:t>
                    </w:r>
                  </w:p>
                  <w:p w:rsidR="00B7552A" w:rsidRPr="003D13BF" w:rsidRDefault="00B23042" w:rsidP="004165A2">
                    <w:pPr>
                      <w:pStyle w:val="Encabezado"/>
                      <w:jc w:val="center"/>
                      <w:rPr>
                        <w:b/>
                        <w:color w:val="3B3838" w:themeColor="background2" w:themeShade="40"/>
                        <w:sz w:val="20"/>
                        <w:szCs w:val="20"/>
                        <w:lang w:eastAsia="es-GT"/>
                      </w:rPr>
                    </w:pPr>
                    <w:r>
                      <w:rPr>
                        <w:b/>
                        <w:color w:val="3B3838" w:themeColor="background2" w:themeShade="40"/>
                        <w:sz w:val="20"/>
                        <w:szCs w:val="20"/>
                        <w:lang w:eastAsia="es-GT"/>
                      </w:rPr>
                      <w:t>SAN</w:t>
                    </w:r>
                    <w:r w:rsidR="009337A2">
                      <w:rPr>
                        <w:b/>
                        <w:color w:val="3B3838" w:themeColor="background2" w:themeShade="40"/>
                        <w:sz w:val="20"/>
                        <w:szCs w:val="20"/>
                        <w:lang w:eastAsia="es-GT"/>
                      </w:rPr>
                      <w:t>TA MARÍA CUNEN</w:t>
                    </w:r>
                    <w:r w:rsidR="00B7552A">
                      <w:rPr>
                        <w:b/>
                        <w:color w:val="3B3838" w:themeColor="background2" w:themeShade="40"/>
                        <w:sz w:val="20"/>
                        <w:szCs w:val="20"/>
                        <w:lang w:eastAsia="es-GT"/>
                      </w:rPr>
                      <w:t>, QUICHÉ</w:t>
                    </w:r>
                  </w:p>
                  <w:p w:rsidR="00B7552A" w:rsidRPr="003D13BF" w:rsidRDefault="00B7552A" w:rsidP="004165A2">
                    <w:pPr>
                      <w:jc w:val="center"/>
                      <w:rPr>
                        <w:color w:val="3B3838" w:themeColor="background2" w:themeShade="40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B7552A" w:rsidRDefault="00B7552A" w:rsidP="008C004A">
    <w:pPr>
      <w:pStyle w:val="Encabezado"/>
    </w:pPr>
  </w:p>
  <w:p w:rsidR="00B7552A" w:rsidRPr="008C004A" w:rsidRDefault="00B7552A" w:rsidP="008C00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265"/>
    <w:multiLevelType w:val="hybridMultilevel"/>
    <w:tmpl w:val="04B2640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D4323"/>
    <w:multiLevelType w:val="hybridMultilevel"/>
    <w:tmpl w:val="A5B2271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7F3F33"/>
    <w:multiLevelType w:val="hybridMultilevel"/>
    <w:tmpl w:val="76EE066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EA3C4D"/>
    <w:multiLevelType w:val="hybridMultilevel"/>
    <w:tmpl w:val="0D1EAE1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4C44C8"/>
    <w:multiLevelType w:val="hybridMultilevel"/>
    <w:tmpl w:val="DA7C809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113F8"/>
    <w:multiLevelType w:val="hybridMultilevel"/>
    <w:tmpl w:val="6DACE1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148ED"/>
    <w:multiLevelType w:val="multilevel"/>
    <w:tmpl w:val="D3C0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9964936"/>
    <w:multiLevelType w:val="hybridMultilevel"/>
    <w:tmpl w:val="A9408FD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F401EA"/>
    <w:multiLevelType w:val="hybridMultilevel"/>
    <w:tmpl w:val="99E8C506"/>
    <w:lvl w:ilvl="0" w:tplc="0E58AD66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E7587"/>
    <w:multiLevelType w:val="hybridMultilevel"/>
    <w:tmpl w:val="3A040F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54422"/>
    <w:multiLevelType w:val="hybridMultilevel"/>
    <w:tmpl w:val="F85A49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50C5B"/>
    <w:multiLevelType w:val="hybridMultilevel"/>
    <w:tmpl w:val="BAB4399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6B1E44"/>
    <w:multiLevelType w:val="hybridMultilevel"/>
    <w:tmpl w:val="A60A5C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6D"/>
    <w:rsid w:val="00022229"/>
    <w:rsid w:val="0002418C"/>
    <w:rsid w:val="00064878"/>
    <w:rsid w:val="000858B9"/>
    <w:rsid w:val="000927AC"/>
    <w:rsid w:val="000A0F27"/>
    <w:rsid w:val="000B6388"/>
    <w:rsid w:val="000F6E10"/>
    <w:rsid w:val="00102D34"/>
    <w:rsid w:val="001116EE"/>
    <w:rsid w:val="00122CE4"/>
    <w:rsid w:val="00133850"/>
    <w:rsid w:val="001371BD"/>
    <w:rsid w:val="001508E5"/>
    <w:rsid w:val="001648E4"/>
    <w:rsid w:val="00166DBC"/>
    <w:rsid w:val="001706CF"/>
    <w:rsid w:val="00170D58"/>
    <w:rsid w:val="001738CA"/>
    <w:rsid w:val="001B7661"/>
    <w:rsid w:val="001C6352"/>
    <w:rsid w:val="001C6CC3"/>
    <w:rsid w:val="001D7F89"/>
    <w:rsid w:val="001E1DC8"/>
    <w:rsid w:val="00211462"/>
    <w:rsid w:val="00222A30"/>
    <w:rsid w:val="00224C92"/>
    <w:rsid w:val="00231D71"/>
    <w:rsid w:val="002329E4"/>
    <w:rsid w:val="00242137"/>
    <w:rsid w:val="00272D47"/>
    <w:rsid w:val="002808B8"/>
    <w:rsid w:val="00280D48"/>
    <w:rsid w:val="00294CD6"/>
    <w:rsid w:val="00294E98"/>
    <w:rsid w:val="002B4AEE"/>
    <w:rsid w:val="002B7B8C"/>
    <w:rsid w:val="002C11FF"/>
    <w:rsid w:val="002E4757"/>
    <w:rsid w:val="002F1DF8"/>
    <w:rsid w:val="00324AF6"/>
    <w:rsid w:val="003557BF"/>
    <w:rsid w:val="00364B84"/>
    <w:rsid w:val="00382BF9"/>
    <w:rsid w:val="003A220F"/>
    <w:rsid w:val="003A72C5"/>
    <w:rsid w:val="003B7EC9"/>
    <w:rsid w:val="003D13BF"/>
    <w:rsid w:val="003E0555"/>
    <w:rsid w:val="003E15A8"/>
    <w:rsid w:val="003E5F92"/>
    <w:rsid w:val="00401A67"/>
    <w:rsid w:val="0041154F"/>
    <w:rsid w:val="004165A2"/>
    <w:rsid w:val="0043664F"/>
    <w:rsid w:val="00443EA6"/>
    <w:rsid w:val="00445941"/>
    <w:rsid w:val="00463744"/>
    <w:rsid w:val="00485CB0"/>
    <w:rsid w:val="004936FE"/>
    <w:rsid w:val="0049747E"/>
    <w:rsid w:val="004C17E6"/>
    <w:rsid w:val="004C1B55"/>
    <w:rsid w:val="004D6D7D"/>
    <w:rsid w:val="004E003C"/>
    <w:rsid w:val="0050361A"/>
    <w:rsid w:val="00505D84"/>
    <w:rsid w:val="00525041"/>
    <w:rsid w:val="00532E7A"/>
    <w:rsid w:val="00534305"/>
    <w:rsid w:val="00537C75"/>
    <w:rsid w:val="00547660"/>
    <w:rsid w:val="00552D43"/>
    <w:rsid w:val="00553E01"/>
    <w:rsid w:val="00576121"/>
    <w:rsid w:val="00590E4A"/>
    <w:rsid w:val="005933C4"/>
    <w:rsid w:val="005A2E31"/>
    <w:rsid w:val="005B5481"/>
    <w:rsid w:val="005C04A5"/>
    <w:rsid w:val="005C1238"/>
    <w:rsid w:val="005E6D7A"/>
    <w:rsid w:val="005F0581"/>
    <w:rsid w:val="00605FFA"/>
    <w:rsid w:val="00625E7E"/>
    <w:rsid w:val="00640BA6"/>
    <w:rsid w:val="0064234B"/>
    <w:rsid w:val="00656857"/>
    <w:rsid w:val="0067721C"/>
    <w:rsid w:val="006829C4"/>
    <w:rsid w:val="0069350A"/>
    <w:rsid w:val="006A62C2"/>
    <w:rsid w:val="006B559D"/>
    <w:rsid w:val="006C18C7"/>
    <w:rsid w:val="006C46E0"/>
    <w:rsid w:val="006D3F84"/>
    <w:rsid w:val="006D42E5"/>
    <w:rsid w:val="006F323B"/>
    <w:rsid w:val="006F61B6"/>
    <w:rsid w:val="00716AE5"/>
    <w:rsid w:val="00727B23"/>
    <w:rsid w:val="0073277D"/>
    <w:rsid w:val="00736852"/>
    <w:rsid w:val="007425AA"/>
    <w:rsid w:val="00747B81"/>
    <w:rsid w:val="007653DF"/>
    <w:rsid w:val="00766FF9"/>
    <w:rsid w:val="00772681"/>
    <w:rsid w:val="00790636"/>
    <w:rsid w:val="0079173B"/>
    <w:rsid w:val="007A12F3"/>
    <w:rsid w:val="007B59C7"/>
    <w:rsid w:val="007B5F5F"/>
    <w:rsid w:val="007E136F"/>
    <w:rsid w:val="00844F3E"/>
    <w:rsid w:val="00855461"/>
    <w:rsid w:val="008603E5"/>
    <w:rsid w:val="00860A75"/>
    <w:rsid w:val="00874349"/>
    <w:rsid w:val="008766B0"/>
    <w:rsid w:val="008A7432"/>
    <w:rsid w:val="008C004A"/>
    <w:rsid w:val="008C4A83"/>
    <w:rsid w:val="008E7C48"/>
    <w:rsid w:val="00904522"/>
    <w:rsid w:val="00910197"/>
    <w:rsid w:val="009116E4"/>
    <w:rsid w:val="009337A2"/>
    <w:rsid w:val="009405DF"/>
    <w:rsid w:val="00963EDF"/>
    <w:rsid w:val="00982978"/>
    <w:rsid w:val="00985166"/>
    <w:rsid w:val="00987C38"/>
    <w:rsid w:val="00992681"/>
    <w:rsid w:val="009E1C7D"/>
    <w:rsid w:val="009F689F"/>
    <w:rsid w:val="00A00873"/>
    <w:rsid w:val="00A20E90"/>
    <w:rsid w:val="00A2326D"/>
    <w:rsid w:val="00A26E10"/>
    <w:rsid w:val="00A659DC"/>
    <w:rsid w:val="00A90111"/>
    <w:rsid w:val="00AC5E97"/>
    <w:rsid w:val="00AD36F8"/>
    <w:rsid w:val="00AD70CC"/>
    <w:rsid w:val="00AF73DE"/>
    <w:rsid w:val="00B10EC4"/>
    <w:rsid w:val="00B14C57"/>
    <w:rsid w:val="00B17315"/>
    <w:rsid w:val="00B21FFB"/>
    <w:rsid w:val="00B23042"/>
    <w:rsid w:val="00B2724B"/>
    <w:rsid w:val="00B50D3A"/>
    <w:rsid w:val="00B56893"/>
    <w:rsid w:val="00B6454F"/>
    <w:rsid w:val="00B7552A"/>
    <w:rsid w:val="00B82234"/>
    <w:rsid w:val="00BA215B"/>
    <w:rsid w:val="00BB4E02"/>
    <w:rsid w:val="00BE3054"/>
    <w:rsid w:val="00BE5A09"/>
    <w:rsid w:val="00BF5368"/>
    <w:rsid w:val="00C32636"/>
    <w:rsid w:val="00C42AD0"/>
    <w:rsid w:val="00CA4F4E"/>
    <w:rsid w:val="00CB2628"/>
    <w:rsid w:val="00CC1FCE"/>
    <w:rsid w:val="00CD5EBB"/>
    <w:rsid w:val="00CF5768"/>
    <w:rsid w:val="00CF5C75"/>
    <w:rsid w:val="00D006E0"/>
    <w:rsid w:val="00D11104"/>
    <w:rsid w:val="00D21C09"/>
    <w:rsid w:val="00D409E7"/>
    <w:rsid w:val="00D7628E"/>
    <w:rsid w:val="00D76FE9"/>
    <w:rsid w:val="00D77C35"/>
    <w:rsid w:val="00D92455"/>
    <w:rsid w:val="00D92928"/>
    <w:rsid w:val="00DA6917"/>
    <w:rsid w:val="00DD42D0"/>
    <w:rsid w:val="00E15D54"/>
    <w:rsid w:val="00E224CE"/>
    <w:rsid w:val="00E256B1"/>
    <w:rsid w:val="00E30A45"/>
    <w:rsid w:val="00EB64C5"/>
    <w:rsid w:val="00EC5078"/>
    <w:rsid w:val="00ED486D"/>
    <w:rsid w:val="00ED58D3"/>
    <w:rsid w:val="00F0163A"/>
    <w:rsid w:val="00F144CA"/>
    <w:rsid w:val="00F16432"/>
    <w:rsid w:val="00F20107"/>
    <w:rsid w:val="00F20889"/>
    <w:rsid w:val="00F2157E"/>
    <w:rsid w:val="00F333E8"/>
    <w:rsid w:val="00F504E1"/>
    <w:rsid w:val="00F73116"/>
    <w:rsid w:val="00F752BD"/>
    <w:rsid w:val="00F87357"/>
    <w:rsid w:val="00F9635F"/>
    <w:rsid w:val="00FD147A"/>
    <w:rsid w:val="00FD19D7"/>
    <w:rsid w:val="00FE1046"/>
    <w:rsid w:val="00FE4DE4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3B"/>
    <w:pPr>
      <w:spacing w:after="200" w:line="276" w:lineRule="auto"/>
    </w:pPr>
    <w:rPr>
      <w:rFonts w:ascii="Gill Sans MT" w:hAnsi="Gill Sans MT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6F323B"/>
    <w:pPr>
      <w:keepNext/>
      <w:keepLines/>
      <w:spacing w:before="240" w:after="0"/>
      <w:outlineLvl w:val="0"/>
    </w:pPr>
    <w:rPr>
      <w:rFonts w:eastAsiaTheme="majorEastAsia" w:cstheme="majorBidi"/>
      <w:b/>
      <w:color w:val="FF000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323B"/>
    <w:pPr>
      <w:keepNext/>
      <w:keepLines/>
      <w:spacing w:before="40" w:after="0"/>
      <w:outlineLvl w:val="1"/>
    </w:pPr>
    <w:rPr>
      <w:rFonts w:eastAsiaTheme="majorEastAsia" w:cstheme="majorBidi"/>
      <w:b/>
      <w:color w:val="00206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323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323B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3B3838" w:themeColor="background2" w:themeShade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326D"/>
    <w:pPr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59"/>
    <w:rsid w:val="00A232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3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26D"/>
    <w:rPr>
      <w:lang w:val="es-GT"/>
    </w:rPr>
  </w:style>
  <w:style w:type="character" w:customStyle="1" w:styleId="apple-converted-space">
    <w:name w:val="apple-converted-space"/>
    <w:basedOn w:val="Fuentedeprrafopredeter"/>
    <w:rsid w:val="00A2326D"/>
  </w:style>
  <w:style w:type="paragraph" w:styleId="Piedepgina">
    <w:name w:val="footer"/>
    <w:basedOn w:val="Normal"/>
    <w:link w:val="PiedepginaCar"/>
    <w:uiPriority w:val="99"/>
    <w:unhideWhenUsed/>
    <w:rsid w:val="00170D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D58"/>
    <w:rPr>
      <w:lang w:val="es-GT"/>
    </w:rPr>
  </w:style>
  <w:style w:type="paragraph" w:styleId="Sinespaciado">
    <w:name w:val="No Spacing"/>
    <w:link w:val="SinespaciadoCar"/>
    <w:uiPriority w:val="1"/>
    <w:qFormat/>
    <w:rsid w:val="006F323B"/>
    <w:pPr>
      <w:spacing w:after="0" w:line="240" w:lineRule="auto"/>
    </w:pPr>
    <w:rPr>
      <w:rFonts w:ascii="Gill Sans MT" w:hAnsi="Gill Sans MT"/>
      <w:lang w:val="es-GT"/>
    </w:rPr>
  </w:style>
  <w:style w:type="character" w:customStyle="1" w:styleId="Ttulo1Car">
    <w:name w:val="Título 1 Car"/>
    <w:basedOn w:val="Fuentedeprrafopredeter"/>
    <w:link w:val="Ttulo1"/>
    <w:uiPriority w:val="9"/>
    <w:rsid w:val="006F323B"/>
    <w:rPr>
      <w:rFonts w:ascii="Gill Sans MT" w:eastAsiaTheme="majorEastAsia" w:hAnsi="Gill Sans MT" w:cstheme="majorBidi"/>
      <w:b/>
      <w:color w:val="FF0000"/>
      <w:sz w:val="32"/>
      <w:szCs w:val="32"/>
      <w:lang w:val="es-GT"/>
    </w:rPr>
  </w:style>
  <w:style w:type="character" w:customStyle="1" w:styleId="Ttulo2Car">
    <w:name w:val="Título 2 Car"/>
    <w:basedOn w:val="Fuentedeprrafopredeter"/>
    <w:link w:val="Ttulo2"/>
    <w:uiPriority w:val="9"/>
    <w:rsid w:val="006F323B"/>
    <w:rPr>
      <w:rFonts w:ascii="Gill Sans MT" w:eastAsiaTheme="majorEastAsia" w:hAnsi="Gill Sans MT" w:cstheme="majorBidi"/>
      <w:b/>
      <w:color w:val="002060"/>
      <w:sz w:val="26"/>
      <w:szCs w:val="26"/>
      <w:lang w:val="es-GT"/>
    </w:rPr>
  </w:style>
  <w:style w:type="character" w:customStyle="1" w:styleId="Ttulo3Car">
    <w:name w:val="Título 3 Car"/>
    <w:basedOn w:val="Fuentedeprrafopredeter"/>
    <w:link w:val="Ttulo3"/>
    <w:uiPriority w:val="9"/>
    <w:rsid w:val="006F323B"/>
    <w:rPr>
      <w:rFonts w:ascii="Gill Sans MT" w:eastAsiaTheme="majorEastAsia" w:hAnsi="Gill Sans MT" w:cstheme="majorBidi"/>
      <w:b/>
      <w:sz w:val="24"/>
      <w:szCs w:val="24"/>
      <w:lang w:val="es-G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323B"/>
    <w:rPr>
      <w:rFonts w:ascii="Gill Sans MT" w:eastAsiaTheme="majorEastAsia" w:hAnsi="Gill Sans MT" w:cstheme="majorBidi"/>
      <w:b/>
      <w:i/>
      <w:iCs/>
      <w:color w:val="3B3838" w:themeColor="background2" w:themeShade="40"/>
      <w:lang w:val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F323B"/>
    <w:rPr>
      <w:rFonts w:ascii="Gill Sans MT" w:hAnsi="Gill Sans MT"/>
      <w:lang w:val="es-GT"/>
    </w:rPr>
  </w:style>
  <w:style w:type="paragraph" w:styleId="TDC1">
    <w:name w:val="toc 1"/>
    <w:basedOn w:val="Normal"/>
    <w:next w:val="Normal"/>
    <w:autoRedefine/>
    <w:uiPriority w:val="39"/>
    <w:unhideWhenUsed/>
    <w:rsid w:val="009E1C7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E1C7D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E1C7D"/>
    <w:rPr>
      <w:color w:val="0563C1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6C46E0"/>
    <w:pPr>
      <w:spacing w:line="240" w:lineRule="auto"/>
      <w:jc w:val="center"/>
    </w:pPr>
    <w:rPr>
      <w:b/>
      <w:i/>
      <w:iCs/>
      <w:color w:val="002060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1C09"/>
    <w:pPr>
      <w:spacing w:after="0"/>
    </w:pPr>
  </w:style>
  <w:style w:type="paragraph" w:styleId="TDC3">
    <w:name w:val="toc 3"/>
    <w:basedOn w:val="Normal"/>
    <w:next w:val="Normal"/>
    <w:autoRedefine/>
    <w:uiPriority w:val="39"/>
    <w:unhideWhenUsed/>
    <w:rsid w:val="0041154F"/>
    <w:pPr>
      <w:spacing w:after="100"/>
      <w:ind w:left="440"/>
    </w:pPr>
  </w:style>
  <w:style w:type="table" w:customStyle="1" w:styleId="TableGrid1">
    <w:name w:val="Table Grid1"/>
    <w:basedOn w:val="Tablanormal"/>
    <w:next w:val="Tablaconcuadrcula"/>
    <w:uiPriority w:val="59"/>
    <w:rsid w:val="00411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40BA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0BA6"/>
    <w:rPr>
      <w:rFonts w:ascii="Gill Sans MT" w:hAnsi="Gill Sans MT"/>
      <w:sz w:val="20"/>
      <w:szCs w:val="20"/>
      <w:lang w:val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640BA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8CA"/>
    <w:rPr>
      <w:rFonts w:ascii="Tahoma" w:hAnsi="Tahoma" w:cs="Tahoma"/>
      <w:sz w:val="16"/>
      <w:szCs w:val="16"/>
      <w:lang w:val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3B"/>
    <w:pPr>
      <w:spacing w:after="200" w:line="276" w:lineRule="auto"/>
    </w:pPr>
    <w:rPr>
      <w:rFonts w:ascii="Gill Sans MT" w:hAnsi="Gill Sans MT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6F323B"/>
    <w:pPr>
      <w:keepNext/>
      <w:keepLines/>
      <w:spacing w:before="240" w:after="0"/>
      <w:outlineLvl w:val="0"/>
    </w:pPr>
    <w:rPr>
      <w:rFonts w:eastAsiaTheme="majorEastAsia" w:cstheme="majorBidi"/>
      <w:b/>
      <w:color w:val="FF000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323B"/>
    <w:pPr>
      <w:keepNext/>
      <w:keepLines/>
      <w:spacing w:before="40" w:after="0"/>
      <w:outlineLvl w:val="1"/>
    </w:pPr>
    <w:rPr>
      <w:rFonts w:eastAsiaTheme="majorEastAsia" w:cstheme="majorBidi"/>
      <w:b/>
      <w:color w:val="00206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323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323B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3B3838" w:themeColor="background2" w:themeShade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326D"/>
    <w:pPr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59"/>
    <w:rsid w:val="00A232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3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26D"/>
    <w:rPr>
      <w:lang w:val="es-GT"/>
    </w:rPr>
  </w:style>
  <w:style w:type="character" w:customStyle="1" w:styleId="apple-converted-space">
    <w:name w:val="apple-converted-space"/>
    <w:basedOn w:val="Fuentedeprrafopredeter"/>
    <w:rsid w:val="00A2326D"/>
  </w:style>
  <w:style w:type="paragraph" w:styleId="Piedepgina">
    <w:name w:val="footer"/>
    <w:basedOn w:val="Normal"/>
    <w:link w:val="PiedepginaCar"/>
    <w:uiPriority w:val="99"/>
    <w:unhideWhenUsed/>
    <w:rsid w:val="00170D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D58"/>
    <w:rPr>
      <w:lang w:val="es-GT"/>
    </w:rPr>
  </w:style>
  <w:style w:type="paragraph" w:styleId="Sinespaciado">
    <w:name w:val="No Spacing"/>
    <w:link w:val="SinespaciadoCar"/>
    <w:uiPriority w:val="1"/>
    <w:qFormat/>
    <w:rsid w:val="006F323B"/>
    <w:pPr>
      <w:spacing w:after="0" w:line="240" w:lineRule="auto"/>
    </w:pPr>
    <w:rPr>
      <w:rFonts w:ascii="Gill Sans MT" w:hAnsi="Gill Sans MT"/>
      <w:lang w:val="es-GT"/>
    </w:rPr>
  </w:style>
  <w:style w:type="character" w:customStyle="1" w:styleId="Ttulo1Car">
    <w:name w:val="Título 1 Car"/>
    <w:basedOn w:val="Fuentedeprrafopredeter"/>
    <w:link w:val="Ttulo1"/>
    <w:uiPriority w:val="9"/>
    <w:rsid w:val="006F323B"/>
    <w:rPr>
      <w:rFonts w:ascii="Gill Sans MT" w:eastAsiaTheme="majorEastAsia" w:hAnsi="Gill Sans MT" w:cstheme="majorBidi"/>
      <w:b/>
      <w:color w:val="FF0000"/>
      <w:sz w:val="32"/>
      <w:szCs w:val="32"/>
      <w:lang w:val="es-GT"/>
    </w:rPr>
  </w:style>
  <w:style w:type="character" w:customStyle="1" w:styleId="Ttulo2Car">
    <w:name w:val="Título 2 Car"/>
    <w:basedOn w:val="Fuentedeprrafopredeter"/>
    <w:link w:val="Ttulo2"/>
    <w:uiPriority w:val="9"/>
    <w:rsid w:val="006F323B"/>
    <w:rPr>
      <w:rFonts w:ascii="Gill Sans MT" w:eastAsiaTheme="majorEastAsia" w:hAnsi="Gill Sans MT" w:cstheme="majorBidi"/>
      <w:b/>
      <w:color w:val="002060"/>
      <w:sz w:val="26"/>
      <w:szCs w:val="26"/>
      <w:lang w:val="es-GT"/>
    </w:rPr>
  </w:style>
  <w:style w:type="character" w:customStyle="1" w:styleId="Ttulo3Car">
    <w:name w:val="Título 3 Car"/>
    <w:basedOn w:val="Fuentedeprrafopredeter"/>
    <w:link w:val="Ttulo3"/>
    <w:uiPriority w:val="9"/>
    <w:rsid w:val="006F323B"/>
    <w:rPr>
      <w:rFonts w:ascii="Gill Sans MT" w:eastAsiaTheme="majorEastAsia" w:hAnsi="Gill Sans MT" w:cstheme="majorBidi"/>
      <w:b/>
      <w:sz w:val="24"/>
      <w:szCs w:val="24"/>
      <w:lang w:val="es-G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323B"/>
    <w:rPr>
      <w:rFonts w:ascii="Gill Sans MT" w:eastAsiaTheme="majorEastAsia" w:hAnsi="Gill Sans MT" w:cstheme="majorBidi"/>
      <w:b/>
      <w:i/>
      <w:iCs/>
      <w:color w:val="3B3838" w:themeColor="background2" w:themeShade="40"/>
      <w:lang w:val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F323B"/>
    <w:rPr>
      <w:rFonts w:ascii="Gill Sans MT" w:hAnsi="Gill Sans MT"/>
      <w:lang w:val="es-GT"/>
    </w:rPr>
  </w:style>
  <w:style w:type="paragraph" w:styleId="TDC1">
    <w:name w:val="toc 1"/>
    <w:basedOn w:val="Normal"/>
    <w:next w:val="Normal"/>
    <w:autoRedefine/>
    <w:uiPriority w:val="39"/>
    <w:unhideWhenUsed/>
    <w:rsid w:val="009E1C7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E1C7D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E1C7D"/>
    <w:rPr>
      <w:color w:val="0563C1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6C46E0"/>
    <w:pPr>
      <w:spacing w:line="240" w:lineRule="auto"/>
      <w:jc w:val="center"/>
    </w:pPr>
    <w:rPr>
      <w:b/>
      <w:i/>
      <w:iCs/>
      <w:color w:val="002060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1C09"/>
    <w:pPr>
      <w:spacing w:after="0"/>
    </w:pPr>
  </w:style>
  <w:style w:type="paragraph" w:styleId="TDC3">
    <w:name w:val="toc 3"/>
    <w:basedOn w:val="Normal"/>
    <w:next w:val="Normal"/>
    <w:autoRedefine/>
    <w:uiPriority w:val="39"/>
    <w:unhideWhenUsed/>
    <w:rsid w:val="0041154F"/>
    <w:pPr>
      <w:spacing w:after="100"/>
      <w:ind w:left="440"/>
    </w:pPr>
  </w:style>
  <w:style w:type="table" w:customStyle="1" w:styleId="TableGrid1">
    <w:name w:val="Table Grid1"/>
    <w:basedOn w:val="Tablanormal"/>
    <w:next w:val="Tablaconcuadrcula"/>
    <w:uiPriority w:val="59"/>
    <w:rsid w:val="00411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40BA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0BA6"/>
    <w:rPr>
      <w:rFonts w:ascii="Gill Sans MT" w:hAnsi="Gill Sans MT"/>
      <w:sz w:val="20"/>
      <w:szCs w:val="20"/>
      <w:lang w:val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640BA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8CA"/>
    <w:rPr>
      <w:rFonts w:ascii="Tahoma" w:hAnsi="Tahoma" w:cs="Tahoma"/>
      <w:sz w:val="16"/>
      <w:szCs w:val="16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4E84-26AF-49DB-ADE9-17572879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3875</Words>
  <Characters>22090</Characters>
  <Application>Microsoft Office Word</Application>
  <DocSecurity>0</DocSecurity>
  <Lines>184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DE COMUNICACIÓN, SENSIBILIZACIÓN Y PERIFONEO.</vt:lpstr>
      <vt:lpstr>PLAN DE COMUNICACIÓN Y SENSIBILIZACIÓN A USUARIOS DEL SERVICIO URBANO DE AGUA</vt:lpstr>
    </vt:vector>
  </TitlesOfParts>
  <Company>DAI</Company>
  <LinksUpToDate>false</LinksUpToDate>
  <CharactersWithSpaces>25914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COMUNICACIÓN, SENSIBILIZACIÓN Y PERIFONEO.</dc:title>
  <dc:subject>OFICINA municipal de agua y saneamiento –OMAS-</dc:subject>
  <dc:creator>municipalidad de SANTA MARÍA CUNEN        departamento DE QUICHÉ</dc:creator>
  <cp:lastModifiedBy>Esteban Tono</cp:lastModifiedBy>
  <cp:revision>2</cp:revision>
  <dcterms:created xsi:type="dcterms:W3CDTF">2020-01-16T15:18:00Z</dcterms:created>
  <dcterms:modified xsi:type="dcterms:W3CDTF">2020-01-16T15:18:00Z</dcterms:modified>
</cp:coreProperties>
</file>